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400" w:lineRule="exact"/>
        <w:jc w:val="both"/>
        <w:rPr>
          <w:rFonts w:hint="eastAsia" w:ascii="宋体" w:hAnsi="宋体"/>
          <w:color w:val="auto"/>
          <w:szCs w:val="21"/>
        </w:rPr>
      </w:pPr>
      <w:r>
        <w:rPr>
          <w:rFonts w:hint="eastAsia" w:ascii="宋体" w:hAnsi="宋体"/>
          <w:b/>
          <w:color w:val="auto"/>
          <w:sz w:val="28"/>
          <w:szCs w:val="28"/>
          <w:lang w:val="en-US" w:eastAsia="zh-CN"/>
        </w:rPr>
        <w:t>罗田县资源开发有限公司原宏新建材鸟雀林矿山水洗砂加工废料销售</w:t>
      </w:r>
      <w:r>
        <w:rPr>
          <w:rFonts w:hint="eastAsia" w:ascii="宋体" w:hAnsi="宋体"/>
          <w:b/>
          <w:color w:val="auto"/>
          <w:sz w:val="28"/>
          <w:szCs w:val="28"/>
          <w:lang w:eastAsia="zh-CN"/>
        </w:rPr>
        <w:t>邀请函</w:t>
      </w:r>
    </w:p>
    <w:p>
      <w:pPr>
        <w:spacing w:line="460" w:lineRule="exact"/>
        <w:ind w:right="-540" w:rightChars="-257"/>
        <w:rPr>
          <w:rFonts w:hint="eastAsia" w:ascii="宋体" w:hAnsi="宋体" w:eastAsia="宋体" w:cs="宋体"/>
          <w:kern w:val="0"/>
          <w:sz w:val="22"/>
          <w:szCs w:val="22"/>
          <w:lang w:val="en-US" w:eastAsia="zh-CN" w:bidi="ar"/>
        </w:rPr>
      </w:pPr>
    </w:p>
    <w:p>
      <w:pPr>
        <w:spacing w:line="460" w:lineRule="exact"/>
        <w:ind w:right="-540" w:rightChars="-257"/>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致：</w:t>
      </w:r>
      <w:r>
        <w:rPr>
          <w:rFonts w:hint="eastAsia" w:ascii="宋体" w:hAnsi="宋体" w:cs="宋体"/>
          <w:kern w:val="0"/>
          <w:sz w:val="22"/>
          <w:szCs w:val="22"/>
          <w:u w:val="single"/>
          <w:lang w:val="en-US" w:eastAsia="zh-CN" w:bidi="ar"/>
        </w:rPr>
        <w:t xml:space="preserve">                          </w:t>
      </w:r>
      <w:r>
        <w:rPr>
          <w:rFonts w:hint="eastAsia" w:ascii="宋体" w:hAnsi="宋体" w:eastAsia="宋体" w:cs="宋体"/>
          <w:kern w:val="0"/>
          <w:sz w:val="22"/>
          <w:szCs w:val="22"/>
          <w:lang w:val="en-US" w:eastAsia="zh-CN" w:bidi="ar"/>
        </w:rPr>
        <w:t>（</w:t>
      </w:r>
      <w:r>
        <w:rPr>
          <w:rFonts w:hint="eastAsia" w:ascii="宋体" w:hAnsi="宋体" w:cs="宋体"/>
          <w:kern w:val="0"/>
          <w:sz w:val="22"/>
          <w:szCs w:val="22"/>
          <w:lang w:val="en-US" w:eastAsia="zh-CN" w:bidi="ar"/>
        </w:rPr>
        <w:t>意向购买人</w:t>
      </w:r>
      <w:r>
        <w:rPr>
          <w:rFonts w:hint="eastAsia" w:ascii="宋体" w:hAnsi="宋体" w:eastAsia="宋体" w:cs="宋体"/>
          <w:kern w:val="0"/>
          <w:sz w:val="22"/>
          <w:szCs w:val="22"/>
          <w:lang w:val="en-US" w:eastAsia="zh-CN" w:bidi="ar"/>
        </w:rPr>
        <w:t>名称）</w:t>
      </w:r>
    </w:p>
    <w:p>
      <w:pPr>
        <w:keepNext w:val="0"/>
        <w:keepLines w:val="0"/>
        <w:pageBreakBefore w:val="0"/>
        <w:widowControl/>
        <w:kinsoku/>
        <w:wordWrap/>
        <w:overflowPunct/>
        <w:topLinePunct w:val="0"/>
        <w:bidi w:val="0"/>
        <w:adjustRightInd/>
        <w:snapToGrid w:val="0"/>
        <w:spacing w:line="400" w:lineRule="exact"/>
        <w:ind w:firstLine="420"/>
        <w:textAlignment w:val="auto"/>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罗田县资源开发有限公司原宏新建材鸟雀林矿山水洗砂</w:t>
      </w:r>
      <w:r>
        <w:rPr>
          <w:rFonts w:hint="eastAsia" w:ascii="宋体" w:hAnsi="宋体" w:eastAsia="宋体" w:cs="宋体"/>
          <w:color w:val="auto"/>
          <w:kern w:val="0"/>
          <w:szCs w:val="21"/>
          <w:lang w:val="en-US" w:eastAsia="zh-CN"/>
        </w:rPr>
        <w:t>加工废料销售</w:t>
      </w:r>
      <w:r>
        <w:rPr>
          <w:rFonts w:hint="eastAsia" w:ascii="宋体" w:hAnsi="宋体" w:cs="宋体"/>
          <w:color w:val="auto"/>
          <w:kern w:val="0"/>
          <w:szCs w:val="21"/>
          <w:lang w:val="en-US" w:eastAsia="zh-CN"/>
        </w:rPr>
        <w:t>项目</w:t>
      </w:r>
      <w:r>
        <w:rPr>
          <w:rFonts w:hint="eastAsia" w:ascii="宋体" w:hAnsi="宋体" w:eastAsia="宋体" w:cs="宋体"/>
          <w:color w:val="auto"/>
          <w:kern w:val="0"/>
          <w:szCs w:val="21"/>
          <w:lang w:val="en-US" w:eastAsia="zh-CN"/>
        </w:rPr>
        <w:t>，为了保证合法、公平的开展销售工作，计划按照如下方式进行。</w:t>
      </w:r>
    </w:p>
    <w:p>
      <w:pPr>
        <w:keepNext w:val="0"/>
        <w:keepLines w:val="0"/>
        <w:pageBreakBefore w:val="0"/>
        <w:numPr>
          <w:ilvl w:val="0"/>
          <w:numId w:val="0"/>
        </w:numPr>
        <w:kinsoku/>
        <w:wordWrap/>
        <w:overflowPunct/>
        <w:topLinePunct w:val="0"/>
        <w:bidi w:val="0"/>
        <w:adjustRightInd/>
        <w:spacing w:line="400" w:lineRule="exact"/>
        <w:textAlignment w:val="auto"/>
        <w:rPr>
          <w:rFonts w:hint="eastAsia" w:ascii="宋体" w:hAnsi="宋体" w:cs="宋体"/>
          <w:color w:val="auto"/>
          <w:kern w:val="0"/>
          <w:szCs w:val="21"/>
          <w:u w:val="single"/>
          <w:lang w:val="en-US" w:eastAsia="zh-CN"/>
        </w:rPr>
      </w:pPr>
      <w:r>
        <w:rPr>
          <w:rFonts w:hint="eastAsia" w:ascii="宋体" w:hAnsi="宋体" w:eastAsia="宋体"/>
          <w:b/>
          <w:bCs/>
          <w:color w:val="auto"/>
          <w:szCs w:val="21"/>
          <w:lang w:val="en-US" w:eastAsia="zh-CN"/>
        </w:rPr>
        <w:t>一、项目基本情况</w:t>
      </w:r>
    </w:p>
    <w:p>
      <w:pPr>
        <w:keepNext w:val="0"/>
        <w:keepLines w:val="0"/>
        <w:pageBreakBefore w:val="0"/>
        <w:kinsoku/>
        <w:wordWrap/>
        <w:overflowPunct/>
        <w:topLinePunct w:val="0"/>
        <w:bidi w:val="0"/>
        <w:adjustRightInd/>
        <w:spacing w:line="400" w:lineRule="exact"/>
        <w:ind w:firstLine="420" w:firstLineChars="200"/>
        <w:textAlignment w:val="auto"/>
        <w:rPr>
          <w:rFonts w:hint="default" w:ascii="宋体" w:hAnsi="宋体" w:cs="宋体"/>
          <w:kern w:val="0"/>
          <w:sz w:val="22"/>
          <w:szCs w:val="22"/>
          <w:u w:val="single"/>
          <w:lang w:val="en-US" w:eastAsia="zh-CN" w:bidi="ar"/>
        </w:rPr>
      </w:pPr>
      <w:r>
        <w:rPr>
          <w:rFonts w:hint="eastAsia" w:ascii="宋体" w:hAnsi="宋体" w:cs="宋体"/>
          <w:color w:val="auto"/>
          <w:kern w:val="0"/>
          <w:szCs w:val="21"/>
          <w:lang w:val="en-US" w:eastAsia="zh-CN"/>
        </w:rPr>
        <w:t>1</w:t>
      </w:r>
      <w:r>
        <w:rPr>
          <w:rFonts w:hint="eastAsia" w:ascii="宋体" w:hAnsi="宋体" w:cs="宋体"/>
          <w:color w:val="auto"/>
          <w:kern w:val="0"/>
          <w:szCs w:val="21"/>
          <w:lang w:eastAsia="zh-CN"/>
        </w:rPr>
        <w:t>、</w:t>
      </w:r>
      <w:r>
        <w:rPr>
          <w:rFonts w:hint="eastAsia" w:ascii="宋体" w:hAnsi="宋体" w:cs="宋体"/>
          <w:color w:val="auto"/>
          <w:kern w:val="0"/>
          <w:szCs w:val="21"/>
        </w:rPr>
        <w:t>项目名称:</w:t>
      </w:r>
      <w:r>
        <w:rPr>
          <w:rFonts w:hint="eastAsia" w:ascii="HLJBJI+FZS3JW--GB1-0" w:hAnsi="HLJBJI+FZS3JW--GB1-0" w:cs="HLJBJI+FZS3JW--GB1-0"/>
          <w:color w:val="000000"/>
          <w:szCs w:val="22"/>
          <w:u w:val="single"/>
          <w:lang w:val="en-US" w:eastAsia="zh-CN" w:bidi="ar-SA"/>
        </w:rPr>
        <w:t>罗田县资源开发有限公司原宏新建材鸟雀林矿山水洗砂</w:t>
      </w:r>
      <w:r>
        <w:rPr>
          <w:rFonts w:hint="eastAsia" w:ascii="HLJBJI+FZS3JW--GB1-0" w:hAnsi="HLJBJI+FZS3JW--GB1-0" w:eastAsia="宋体" w:cs="HLJBJI+FZS3JW--GB1-0"/>
          <w:color w:val="000000"/>
          <w:szCs w:val="22"/>
          <w:u w:val="single"/>
          <w:lang w:val="en-US" w:eastAsia="zh-CN" w:bidi="ar-SA"/>
        </w:rPr>
        <w:t>加工废料</w:t>
      </w:r>
      <w:r>
        <w:rPr>
          <w:rFonts w:hint="eastAsia" w:ascii="HLJBJI+FZS3JW--GB1-0" w:hAnsi="HLJBJI+FZS3JW--GB1-0" w:cs="HLJBJI+FZS3JW--GB1-0"/>
          <w:color w:val="000000"/>
          <w:szCs w:val="22"/>
          <w:u w:val="single"/>
          <w:lang w:val="en-US" w:eastAsia="zh-CN" w:bidi="ar-SA"/>
        </w:rPr>
        <w:t>出售</w:t>
      </w:r>
    </w:p>
    <w:p>
      <w:pPr>
        <w:keepNext w:val="0"/>
        <w:keepLines w:val="0"/>
        <w:pageBreakBefore w:val="0"/>
        <w:numPr>
          <w:ilvl w:val="0"/>
          <w:numId w:val="0"/>
        </w:numPr>
        <w:kinsoku/>
        <w:wordWrap/>
        <w:overflowPunct/>
        <w:topLinePunct w:val="0"/>
        <w:autoSpaceDE w:val="0"/>
        <w:autoSpaceDN w:val="0"/>
        <w:bidi w:val="0"/>
        <w:adjustRightInd/>
        <w:spacing w:line="400" w:lineRule="exact"/>
        <w:ind w:leftChars="200"/>
        <w:textAlignment w:val="auto"/>
        <w:rPr>
          <w:rFonts w:hint="default" w:ascii="宋体" w:hAnsi="宋体" w:eastAsia="宋体" w:cs="宋体"/>
          <w:b w:val="0"/>
          <w:bCs/>
          <w:color w:val="auto"/>
          <w:kern w:val="0"/>
          <w:szCs w:val="21"/>
          <w:u w:val="single"/>
          <w:lang w:val="en-US" w:eastAsia="zh-CN"/>
        </w:rPr>
      </w:pPr>
      <w:r>
        <w:rPr>
          <w:rFonts w:hint="eastAsia" w:ascii="宋体" w:hAnsi="宋体" w:cs="宋体"/>
          <w:color w:val="auto"/>
          <w:kern w:val="0"/>
          <w:szCs w:val="21"/>
          <w:lang w:val="en-US" w:eastAsia="zh-CN"/>
        </w:rPr>
        <w:t>2</w:t>
      </w:r>
      <w:r>
        <w:rPr>
          <w:rFonts w:hint="eastAsia" w:ascii="宋体" w:hAnsi="宋体" w:cs="宋体"/>
          <w:color w:val="auto"/>
          <w:kern w:val="0"/>
          <w:szCs w:val="21"/>
          <w:lang w:eastAsia="zh-CN"/>
        </w:rPr>
        <w:t>、</w:t>
      </w:r>
      <w:r>
        <w:rPr>
          <w:rFonts w:hint="eastAsia" w:ascii="宋体" w:hAnsi="宋体" w:cs="宋体"/>
          <w:b w:val="0"/>
          <w:bCs/>
          <w:color w:val="auto"/>
          <w:kern w:val="0"/>
          <w:szCs w:val="21"/>
          <w:lang w:val="en-US" w:eastAsia="zh-CN"/>
        </w:rPr>
        <w:t>最低限价</w:t>
      </w:r>
      <w:r>
        <w:rPr>
          <w:rFonts w:hint="eastAsia" w:ascii="宋体" w:hAnsi="宋体" w:eastAsia="宋体" w:cs="宋体"/>
          <w:b w:val="0"/>
          <w:bCs/>
          <w:color w:val="auto"/>
          <w:kern w:val="0"/>
          <w:szCs w:val="21"/>
          <w:lang w:eastAsia="zh-CN"/>
        </w:rPr>
        <w:t>：</w:t>
      </w:r>
      <w:r>
        <w:rPr>
          <w:rFonts w:hint="eastAsia" w:ascii="宋体" w:hAnsi="宋体" w:cs="宋体"/>
          <w:b w:val="0"/>
          <w:bCs/>
          <w:color w:val="auto"/>
          <w:kern w:val="0"/>
          <w:szCs w:val="21"/>
          <w:lang w:eastAsia="zh-CN"/>
        </w:rPr>
        <w:t>水洗砂加工废料</w:t>
      </w:r>
      <w:r>
        <w:rPr>
          <w:rFonts w:hint="eastAsia" w:ascii="宋体" w:hAnsi="宋体" w:cs="宋体"/>
          <w:b w:val="0"/>
          <w:bCs/>
          <w:color w:val="auto"/>
          <w:kern w:val="0"/>
          <w:szCs w:val="21"/>
          <w:u w:val="single"/>
          <w:lang w:val="en-US" w:eastAsia="zh-CN"/>
        </w:rPr>
        <w:t>8.5元/吨</w:t>
      </w:r>
      <w:r>
        <w:rPr>
          <w:rFonts w:hint="eastAsia" w:ascii="宋体" w:hAnsi="宋体" w:eastAsia="宋体" w:cs="宋体"/>
          <w:b w:val="0"/>
          <w:bCs/>
          <w:color w:val="auto"/>
          <w:kern w:val="0"/>
          <w:szCs w:val="21"/>
          <w:u w:val="single"/>
          <w:lang w:val="en-US" w:eastAsia="zh-CN"/>
        </w:rPr>
        <w:t xml:space="preserve"> </w:t>
      </w:r>
      <w:r>
        <w:rPr>
          <w:rFonts w:hint="eastAsia" w:ascii="宋体" w:hAnsi="宋体" w:cs="宋体"/>
          <w:b w:val="0"/>
          <w:bCs/>
          <w:color w:val="auto"/>
          <w:kern w:val="0"/>
          <w:szCs w:val="21"/>
          <w:u w:val="none"/>
          <w:lang w:val="en-US" w:eastAsia="zh-CN"/>
        </w:rPr>
        <w:t>(自装自提），瓜米泥土混合料</w:t>
      </w:r>
      <w:r>
        <w:rPr>
          <w:rFonts w:hint="eastAsia" w:ascii="宋体" w:hAnsi="宋体" w:cs="宋体"/>
          <w:b w:val="0"/>
          <w:bCs/>
          <w:color w:val="auto"/>
          <w:kern w:val="0"/>
          <w:szCs w:val="21"/>
          <w:u w:val="single"/>
          <w:lang w:val="en-US" w:eastAsia="zh-CN"/>
        </w:rPr>
        <w:t>24元/吨</w:t>
      </w:r>
      <w:r>
        <w:rPr>
          <w:rFonts w:hint="eastAsia" w:ascii="宋体" w:hAnsi="宋体" w:cs="宋体"/>
          <w:b w:val="0"/>
          <w:bCs/>
          <w:color w:val="auto"/>
          <w:kern w:val="0"/>
          <w:szCs w:val="21"/>
          <w:u w:val="none"/>
          <w:lang w:val="en-US" w:eastAsia="zh-CN"/>
        </w:rPr>
        <w:t>(自装自提）。</w:t>
      </w:r>
      <w:r>
        <w:rPr>
          <w:rFonts w:hint="eastAsia" w:ascii="宋体" w:hAnsi="宋体" w:eastAsia="宋体" w:cs="宋体"/>
          <w:b w:val="0"/>
          <w:bCs/>
          <w:color w:val="auto"/>
          <w:kern w:val="0"/>
          <w:szCs w:val="21"/>
          <w:u w:val="none"/>
          <w:lang w:val="en-US" w:eastAsia="zh-CN"/>
        </w:rPr>
        <w:t xml:space="preserve">          </w:t>
      </w:r>
    </w:p>
    <w:p>
      <w:pPr>
        <w:keepNext w:val="0"/>
        <w:keepLines w:val="0"/>
        <w:pageBreakBefore w:val="0"/>
        <w:numPr>
          <w:ilvl w:val="0"/>
          <w:numId w:val="0"/>
        </w:numPr>
        <w:kinsoku/>
        <w:wordWrap/>
        <w:overflowPunct/>
        <w:topLinePunct w:val="0"/>
        <w:autoSpaceDE w:val="0"/>
        <w:autoSpaceDN w:val="0"/>
        <w:bidi w:val="0"/>
        <w:adjustRightInd/>
        <w:spacing w:line="400" w:lineRule="exact"/>
        <w:ind w:left="630" w:leftChars="200" w:hanging="210" w:hangingChars="100"/>
        <w:textAlignment w:val="auto"/>
        <w:rPr>
          <w:rFonts w:hint="eastAsia" w:ascii="宋体" w:hAnsi="宋体"/>
          <w:color w:val="auto"/>
          <w:szCs w:val="21"/>
          <w:lang w:val="en-US" w:eastAsia="zh-CN"/>
        </w:rPr>
      </w:pPr>
      <w:r>
        <w:rPr>
          <w:rFonts w:hint="eastAsia" w:cs="宋体"/>
          <w:i w:val="0"/>
          <w:iCs w:val="0"/>
          <w:caps w:val="0"/>
          <w:color w:val="333333"/>
          <w:spacing w:val="0"/>
          <w:sz w:val="21"/>
          <w:szCs w:val="21"/>
          <w:shd w:val="clear" w:color="auto" w:fill="FFFFFF"/>
          <w:lang w:val="en-US" w:eastAsia="zh-CN"/>
        </w:rPr>
        <w:t>3</w:t>
      </w:r>
      <w:r>
        <w:rPr>
          <w:rFonts w:hint="eastAsia" w:eastAsia="宋体" w:cs="宋体"/>
          <w:i w:val="0"/>
          <w:iCs w:val="0"/>
          <w:caps w:val="0"/>
          <w:color w:val="333333"/>
          <w:spacing w:val="0"/>
          <w:sz w:val="21"/>
          <w:szCs w:val="21"/>
          <w:shd w:val="clear" w:color="auto" w:fill="FFFFFF"/>
          <w:lang w:val="en-US" w:eastAsia="zh-CN"/>
        </w:rPr>
        <w:t>、项目</w:t>
      </w:r>
      <w:r>
        <w:rPr>
          <w:rFonts w:hint="eastAsia" w:cs="宋体"/>
          <w:i w:val="0"/>
          <w:iCs w:val="0"/>
          <w:caps w:val="0"/>
          <w:color w:val="333333"/>
          <w:spacing w:val="0"/>
          <w:sz w:val="21"/>
          <w:szCs w:val="21"/>
          <w:shd w:val="clear" w:color="auto" w:fill="FFFFFF"/>
          <w:lang w:val="en-US" w:eastAsia="zh-CN"/>
        </w:rPr>
        <w:t>地点</w:t>
      </w:r>
      <w:r>
        <w:rPr>
          <w:rFonts w:hint="eastAsia" w:eastAsia="宋体" w:cs="宋体"/>
          <w:i w:val="0"/>
          <w:iCs w:val="0"/>
          <w:caps w:val="0"/>
          <w:color w:val="333333"/>
          <w:spacing w:val="0"/>
          <w:sz w:val="21"/>
          <w:szCs w:val="21"/>
          <w:shd w:val="clear" w:color="auto" w:fill="FFFFFF"/>
          <w:lang w:val="en-US" w:eastAsia="zh-CN"/>
        </w:rPr>
        <w:t>：</w:t>
      </w:r>
      <w:r>
        <w:rPr>
          <w:rFonts w:hint="eastAsia" w:ascii="宋体" w:hAnsi="宋体"/>
          <w:color w:val="auto"/>
          <w:szCs w:val="21"/>
          <w:lang w:val="en-US" w:eastAsia="zh-CN"/>
        </w:rPr>
        <w:t>本项目自提地点为凤山镇鸟雀林村（原宏新建材鸟雀林石料厂内）</w:t>
      </w:r>
    </w:p>
    <w:p>
      <w:pPr>
        <w:keepNext w:val="0"/>
        <w:keepLines w:val="0"/>
        <w:pageBreakBefore w:val="0"/>
        <w:numPr>
          <w:ilvl w:val="0"/>
          <w:numId w:val="0"/>
        </w:numPr>
        <w:kinsoku/>
        <w:wordWrap/>
        <w:overflowPunct/>
        <w:topLinePunct w:val="0"/>
        <w:autoSpaceDE w:val="0"/>
        <w:autoSpaceDN w:val="0"/>
        <w:bidi w:val="0"/>
        <w:adjustRightInd/>
        <w:spacing w:line="400" w:lineRule="exact"/>
        <w:ind w:firstLine="420" w:firstLineChars="200"/>
        <w:textAlignment w:val="auto"/>
        <w:rPr>
          <w:rFonts w:hint="default" w:ascii="HLJBJI+FZS3JW--GB1-0" w:hAnsi="HLJBJI+FZS3JW--GB1-0" w:eastAsia="Times New Roman" w:cs="HLJBJI+FZS3JW--GB1-0"/>
          <w:color w:val="000000"/>
          <w:szCs w:val="22"/>
          <w:lang w:val="en-US" w:eastAsia="en-US" w:bidi="ar-SA"/>
        </w:rPr>
      </w:pPr>
      <w:r>
        <w:rPr>
          <w:rFonts w:hint="eastAsia" w:ascii="宋体" w:hAnsi="宋体"/>
          <w:color w:val="auto"/>
          <w:szCs w:val="21"/>
          <w:lang w:val="en-US" w:eastAsia="zh-CN"/>
        </w:rPr>
        <w:t>4、本次出售量：</w:t>
      </w:r>
      <w:r>
        <w:rPr>
          <w:rFonts w:hint="eastAsia" w:ascii="宋体" w:hAnsi="宋体" w:cs="宋体"/>
          <w:b w:val="0"/>
          <w:bCs/>
          <w:color w:val="auto"/>
          <w:kern w:val="0"/>
          <w:szCs w:val="21"/>
          <w:lang w:eastAsia="zh-CN"/>
        </w:rPr>
        <w:t>水洗砂加工废料约</w:t>
      </w:r>
      <w:r>
        <w:rPr>
          <w:rFonts w:hint="eastAsia" w:ascii="宋体" w:hAnsi="宋体"/>
          <w:color w:val="auto"/>
          <w:szCs w:val="21"/>
          <w:u w:val="single"/>
          <w:lang w:val="en-US" w:eastAsia="zh-CN"/>
        </w:rPr>
        <w:t>10万吨</w:t>
      </w:r>
      <w:r>
        <w:rPr>
          <w:rFonts w:hint="eastAsia" w:ascii="宋体" w:hAnsi="宋体"/>
          <w:color w:val="auto"/>
          <w:szCs w:val="21"/>
          <w:u w:val="none"/>
          <w:lang w:val="en-US" w:eastAsia="zh-CN"/>
        </w:rPr>
        <w:t>；</w:t>
      </w:r>
      <w:r>
        <w:rPr>
          <w:rFonts w:hint="eastAsia" w:ascii="宋体" w:hAnsi="宋体" w:cs="宋体"/>
          <w:b w:val="0"/>
          <w:bCs/>
          <w:color w:val="auto"/>
          <w:kern w:val="0"/>
          <w:szCs w:val="21"/>
          <w:u w:val="none"/>
          <w:lang w:val="en-US" w:eastAsia="zh-CN"/>
        </w:rPr>
        <w:t>瓜米泥土混合料约</w:t>
      </w:r>
      <w:r>
        <w:rPr>
          <w:rFonts w:hint="eastAsia" w:ascii="宋体" w:hAnsi="宋体" w:cs="宋体"/>
          <w:b w:val="0"/>
          <w:bCs/>
          <w:color w:val="auto"/>
          <w:kern w:val="0"/>
          <w:szCs w:val="21"/>
          <w:u w:val="single"/>
          <w:lang w:val="en-US" w:eastAsia="zh-CN"/>
        </w:rPr>
        <w:t>0.5</w:t>
      </w:r>
      <w:r>
        <w:rPr>
          <w:rFonts w:hint="eastAsia" w:ascii="宋体" w:hAnsi="宋体"/>
          <w:color w:val="auto"/>
          <w:szCs w:val="21"/>
          <w:u w:val="single"/>
          <w:lang w:val="en-US" w:eastAsia="zh-CN"/>
        </w:rPr>
        <w:t>万吨</w:t>
      </w:r>
      <w:r>
        <w:rPr>
          <w:rFonts w:hint="eastAsia" w:ascii="宋体" w:hAnsi="宋体"/>
          <w:color w:val="auto"/>
          <w:szCs w:val="21"/>
          <w:u w:val="none"/>
          <w:lang w:val="en-US" w:eastAsia="zh-CN"/>
        </w:rPr>
        <w:t>。</w:t>
      </w:r>
    </w:p>
    <w:p>
      <w:pPr>
        <w:keepNext w:val="0"/>
        <w:keepLines w:val="0"/>
        <w:pageBreakBefore w:val="0"/>
        <w:numPr>
          <w:ilvl w:val="0"/>
          <w:numId w:val="0"/>
        </w:numPr>
        <w:kinsoku/>
        <w:wordWrap/>
        <w:overflowPunct/>
        <w:topLinePunct w:val="0"/>
        <w:autoSpaceDE w:val="0"/>
        <w:autoSpaceDN w:val="0"/>
        <w:bidi w:val="0"/>
        <w:adjustRightInd/>
        <w:spacing w:line="400" w:lineRule="exact"/>
        <w:ind w:firstLine="420" w:firstLineChars="200"/>
        <w:textAlignment w:val="auto"/>
        <w:rPr>
          <w:rFonts w:hint="eastAsia" w:ascii="宋体" w:hAnsi="宋体" w:cs="宋体"/>
          <w:color w:val="auto"/>
          <w:kern w:val="0"/>
          <w:szCs w:val="21"/>
          <w:u w:val="single"/>
          <w:lang w:val="en-US" w:eastAsia="zh-CN"/>
        </w:rPr>
      </w:pPr>
      <w:r>
        <w:rPr>
          <w:rFonts w:hint="eastAsia" w:ascii="宋体" w:hAnsi="宋体" w:cs="宋体"/>
          <w:color w:val="auto"/>
          <w:kern w:val="0"/>
          <w:szCs w:val="21"/>
          <w:lang w:val="en-US" w:eastAsia="zh-CN"/>
        </w:rPr>
        <w:t>5</w:t>
      </w:r>
      <w:r>
        <w:rPr>
          <w:rFonts w:hint="eastAsia" w:ascii="宋体" w:hAnsi="宋体" w:cs="宋体"/>
          <w:color w:val="auto"/>
          <w:kern w:val="0"/>
          <w:szCs w:val="21"/>
          <w:lang w:eastAsia="zh-CN"/>
        </w:rPr>
        <w:t>、确定购买人：</w:t>
      </w:r>
      <w:r>
        <w:rPr>
          <w:rFonts w:hint="eastAsia" w:ascii="宋体" w:hAnsi="宋体" w:cs="宋体"/>
          <w:color w:val="auto"/>
          <w:kern w:val="0"/>
          <w:szCs w:val="21"/>
          <w:u w:val="single"/>
          <w:lang w:val="en-US" w:eastAsia="zh-CN"/>
        </w:rPr>
        <w:t>现场公开各意向购买人报价，按最终有效报价的最高综合报价确定购买人</w:t>
      </w:r>
    </w:p>
    <w:p>
      <w:pPr>
        <w:keepNext w:val="0"/>
        <w:keepLines w:val="0"/>
        <w:pageBreakBefore w:val="0"/>
        <w:numPr>
          <w:ilvl w:val="0"/>
          <w:numId w:val="0"/>
        </w:numPr>
        <w:kinsoku/>
        <w:wordWrap/>
        <w:overflowPunct/>
        <w:topLinePunct w:val="0"/>
        <w:autoSpaceDE w:val="0"/>
        <w:autoSpaceDN w:val="0"/>
        <w:bidi w:val="0"/>
        <w:adjustRightInd/>
        <w:spacing w:line="400" w:lineRule="exact"/>
        <w:ind w:firstLine="420" w:firstLineChars="200"/>
        <w:textAlignment w:val="auto"/>
        <w:rPr>
          <w:rFonts w:hint="eastAsia" w:cs="宋体"/>
          <w:i w:val="0"/>
          <w:iCs w:val="0"/>
          <w:caps w:val="0"/>
          <w:color w:val="333333"/>
          <w:spacing w:val="0"/>
          <w:kern w:val="2"/>
          <w:sz w:val="21"/>
          <w:szCs w:val="21"/>
          <w:shd w:val="clear" w:color="auto" w:fill="FFFFFF"/>
          <w:lang w:val="en-US" w:eastAsia="zh-CN" w:bidi="ar-SA"/>
        </w:rPr>
      </w:pPr>
      <w:r>
        <w:rPr>
          <w:rFonts w:hint="eastAsia" w:ascii="Times New Roman" w:hAnsi="Times New Roman" w:eastAsia="宋体" w:cs="宋体"/>
          <w:i w:val="0"/>
          <w:iCs w:val="0"/>
          <w:caps w:val="0"/>
          <w:color w:val="333333"/>
          <w:spacing w:val="0"/>
          <w:kern w:val="2"/>
          <w:sz w:val="21"/>
          <w:szCs w:val="21"/>
          <w:shd w:val="clear" w:color="auto" w:fill="FFFFFF"/>
          <w:lang w:val="en-US" w:eastAsia="zh-CN" w:bidi="ar-SA"/>
        </w:rPr>
        <w:t>6</w:t>
      </w:r>
      <w:r>
        <w:rPr>
          <w:rFonts w:hint="eastAsia" w:cs="宋体"/>
          <w:i w:val="0"/>
          <w:iCs w:val="0"/>
          <w:caps w:val="0"/>
          <w:color w:val="333333"/>
          <w:spacing w:val="0"/>
          <w:kern w:val="2"/>
          <w:sz w:val="21"/>
          <w:szCs w:val="21"/>
          <w:shd w:val="clear" w:color="auto" w:fill="FFFFFF"/>
          <w:lang w:val="en-US" w:eastAsia="zh-CN" w:bidi="ar-SA"/>
        </w:rPr>
        <w:t>、运输方式：自带机械装车，平车限载运输。</w:t>
      </w:r>
    </w:p>
    <w:p>
      <w:pPr>
        <w:keepNext w:val="0"/>
        <w:keepLines w:val="0"/>
        <w:pageBreakBefore w:val="0"/>
        <w:kinsoku/>
        <w:wordWrap/>
        <w:overflowPunct/>
        <w:topLinePunct w:val="0"/>
        <w:bidi w:val="0"/>
        <w:adjustRightInd/>
        <w:spacing w:line="400" w:lineRule="exact"/>
        <w:textAlignment w:val="auto"/>
        <w:rPr>
          <w:rFonts w:hint="eastAsia" w:ascii="宋体" w:hAnsi="宋体"/>
          <w:b/>
          <w:color w:val="auto"/>
          <w:szCs w:val="21"/>
        </w:rPr>
      </w:pPr>
      <w:r>
        <w:rPr>
          <w:rFonts w:hint="eastAsia" w:ascii="宋体" w:hAnsi="宋体"/>
          <w:b/>
          <w:color w:val="auto"/>
          <w:szCs w:val="21"/>
          <w:lang w:eastAsia="zh-CN"/>
        </w:rPr>
        <w:t>二</w:t>
      </w:r>
      <w:r>
        <w:rPr>
          <w:rFonts w:hint="eastAsia" w:ascii="宋体" w:hAnsi="宋体"/>
          <w:b/>
          <w:color w:val="auto"/>
          <w:szCs w:val="21"/>
        </w:rPr>
        <w:t>、</w:t>
      </w:r>
      <w:r>
        <w:rPr>
          <w:rFonts w:hint="eastAsia" w:ascii="宋体" w:hAnsi="宋体"/>
          <w:b/>
          <w:color w:val="auto"/>
          <w:szCs w:val="21"/>
          <w:lang w:val="en-US" w:eastAsia="zh-CN"/>
        </w:rPr>
        <w:t>意向购买人</w:t>
      </w:r>
      <w:r>
        <w:rPr>
          <w:rFonts w:hint="eastAsia" w:ascii="宋体" w:hAnsi="宋体"/>
          <w:b/>
          <w:color w:val="auto"/>
          <w:szCs w:val="21"/>
        </w:rPr>
        <w:t>资格要求：</w:t>
      </w:r>
    </w:p>
    <w:p>
      <w:pPr>
        <w:keepNext w:val="0"/>
        <w:keepLines w:val="0"/>
        <w:pageBreakBefore w:val="0"/>
        <w:widowControl/>
        <w:kinsoku/>
        <w:wordWrap/>
        <w:overflowPunct/>
        <w:topLinePunct w:val="0"/>
        <w:bidi w:val="0"/>
        <w:adjustRightInd/>
        <w:snapToGrid w:val="0"/>
        <w:spacing w:line="400" w:lineRule="exact"/>
        <w:textAlignment w:val="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(一)在中华人民共和国境内合法注册，具有独立法人资格，证照齐全，具有有效的营业执照;不接受自然人或企业联合报名。</w:t>
      </w:r>
    </w:p>
    <w:p>
      <w:pPr>
        <w:keepNext w:val="0"/>
        <w:keepLines w:val="0"/>
        <w:pageBreakBefore w:val="0"/>
        <w:widowControl/>
        <w:kinsoku/>
        <w:wordWrap/>
        <w:overflowPunct/>
        <w:topLinePunct w:val="0"/>
        <w:bidi w:val="0"/>
        <w:adjustRightInd/>
        <w:snapToGrid w:val="0"/>
        <w:spacing w:line="400" w:lineRule="exact"/>
        <w:textAlignment w:val="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(二)企业法人以及企业法人代表无失信行为，未被列入失信被执行人名单(提供记录证明)。</w:t>
      </w:r>
    </w:p>
    <w:p>
      <w:pPr>
        <w:keepNext w:val="0"/>
        <w:keepLines w:val="0"/>
        <w:pageBreakBefore w:val="0"/>
        <w:widowControl/>
        <w:kinsoku/>
        <w:wordWrap/>
        <w:overflowPunct/>
        <w:topLinePunct w:val="0"/>
        <w:bidi w:val="0"/>
        <w:adjustRightInd/>
        <w:snapToGrid w:val="0"/>
        <w:spacing w:line="400" w:lineRule="exact"/>
        <w:textAlignment w:val="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(三)企业3年内无诉讼案件记录。</w:t>
      </w:r>
    </w:p>
    <w:p>
      <w:pPr>
        <w:keepNext w:val="0"/>
        <w:keepLines w:val="0"/>
        <w:pageBreakBefore w:val="0"/>
        <w:widowControl/>
        <w:kinsoku/>
        <w:wordWrap/>
        <w:overflowPunct/>
        <w:topLinePunct w:val="0"/>
        <w:bidi w:val="0"/>
        <w:adjustRightInd/>
        <w:snapToGrid w:val="0"/>
        <w:spacing w:line="400" w:lineRule="exact"/>
        <w:textAlignment w:val="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(四)企业经营范围必须具备道路货物运输内容。</w:t>
      </w:r>
    </w:p>
    <w:p>
      <w:pPr>
        <w:keepNext w:val="0"/>
        <w:keepLines w:val="0"/>
        <w:pageBreakBefore w:val="0"/>
        <w:kinsoku/>
        <w:wordWrap/>
        <w:overflowPunct/>
        <w:topLinePunct w:val="0"/>
        <w:bidi w:val="0"/>
        <w:adjustRightInd/>
        <w:spacing w:line="400" w:lineRule="exact"/>
        <w:textAlignment w:val="auto"/>
        <w:rPr>
          <w:rFonts w:hint="eastAsia" w:ascii="宋体" w:hAnsi="宋体" w:cs="宋体"/>
          <w:color w:val="auto"/>
          <w:kern w:val="0"/>
          <w:szCs w:val="21"/>
          <w:lang w:val="en-US" w:eastAsia="zh-CN"/>
        </w:rPr>
      </w:pPr>
      <w:r>
        <w:rPr>
          <w:rFonts w:hint="eastAsia" w:ascii="宋体" w:hAnsi="宋体"/>
          <w:b/>
          <w:color w:val="auto"/>
          <w:szCs w:val="21"/>
          <w:lang w:val="en-US" w:eastAsia="zh-CN"/>
        </w:rPr>
        <w:t>三、采购意向人资格确定</w:t>
      </w:r>
    </w:p>
    <w:p>
      <w:pPr>
        <w:keepNext w:val="0"/>
        <w:keepLines w:val="0"/>
        <w:pageBreakBefore w:val="0"/>
        <w:widowControl/>
        <w:kinsoku/>
        <w:wordWrap/>
        <w:overflowPunct/>
        <w:topLinePunct w:val="0"/>
        <w:bidi w:val="0"/>
        <w:adjustRightInd/>
        <w:snapToGrid w:val="0"/>
        <w:spacing w:line="400" w:lineRule="exact"/>
        <w:textAlignment w:val="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1、意向购买人在</w:t>
      </w:r>
      <w:r>
        <w:rPr>
          <w:rFonts w:hint="eastAsia" w:ascii="宋体" w:hAnsi="宋体" w:cs="宋体"/>
          <w:color w:val="auto"/>
          <w:kern w:val="0"/>
          <w:szCs w:val="21"/>
          <w:u w:val="single"/>
          <w:lang w:val="en-US" w:eastAsia="zh-CN"/>
        </w:rPr>
        <w:t>2022</w:t>
      </w:r>
      <w:r>
        <w:rPr>
          <w:rFonts w:hint="eastAsia" w:ascii="宋体" w:hAnsi="宋体" w:cs="宋体"/>
          <w:color w:val="auto"/>
          <w:kern w:val="0"/>
          <w:szCs w:val="21"/>
          <w:lang w:val="en-US" w:eastAsia="zh-CN"/>
        </w:rPr>
        <w:t>年</w:t>
      </w:r>
      <w:r>
        <w:rPr>
          <w:rFonts w:hint="eastAsia" w:ascii="宋体" w:hAnsi="宋体" w:cs="宋体"/>
          <w:color w:val="auto"/>
          <w:kern w:val="0"/>
          <w:szCs w:val="21"/>
          <w:u w:val="single"/>
          <w:lang w:val="en-US" w:eastAsia="zh-CN"/>
        </w:rPr>
        <w:t xml:space="preserve"> 4 </w:t>
      </w:r>
      <w:r>
        <w:rPr>
          <w:rFonts w:hint="eastAsia" w:ascii="宋体" w:hAnsi="宋体" w:cs="宋体"/>
          <w:color w:val="auto"/>
          <w:kern w:val="0"/>
          <w:szCs w:val="21"/>
          <w:lang w:val="en-US" w:eastAsia="zh-CN"/>
        </w:rPr>
        <w:t>月</w:t>
      </w:r>
      <w:r>
        <w:rPr>
          <w:rFonts w:hint="eastAsia" w:ascii="宋体" w:hAnsi="宋体" w:cs="宋体"/>
          <w:color w:val="auto"/>
          <w:kern w:val="0"/>
          <w:szCs w:val="21"/>
          <w:u w:val="single"/>
          <w:lang w:val="en-US" w:eastAsia="zh-CN"/>
        </w:rPr>
        <w:t xml:space="preserve"> 23 </w:t>
      </w:r>
      <w:r>
        <w:rPr>
          <w:rFonts w:hint="eastAsia" w:ascii="宋体" w:hAnsi="宋体" w:cs="宋体"/>
          <w:color w:val="auto"/>
          <w:kern w:val="0"/>
          <w:szCs w:val="21"/>
          <w:lang w:val="en-US" w:eastAsia="zh-CN"/>
        </w:rPr>
        <w:t>日</w:t>
      </w:r>
      <w:r>
        <w:rPr>
          <w:rFonts w:hint="eastAsia" w:ascii="宋体" w:hAnsi="宋体" w:cs="宋体"/>
          <w:color w:val="auto"/>
          <w:kern w:val="0"/>
          <w:szCs w:val="21"/>
          <w:u w:val="single"/>
          <w:lang w:val="en-US" w:eastAsia="zh-CN"/>
        </w:rPr>
        <w:t xml:space="preserve"> 17；30</w:t>
      </w:r>
      <w:r>
        <w:rPr>
          <w:rFonts w:hint="eastAsia" w:ascii="宋体" w:hAnsi="宋体" w:cs="宋体"/>
          <w:color w:val="auto"/>
          <w:kern w:val="0"/>
          <w:szCs w:val="21"/>
          <w:lang w:val="en-US" w:eastAsia="zh-CN"/>
        </w:rPr>
        <w:t>时前向罗田县资源开发有限公司指定的邮箱：</w:t>
      </w:r>
      <w:r>
        <w:rPr>
          <w:rFonts w:hint="eastAsia" w:ascii="宋体" w:hAnsi="宋体" w:cs="宋体"/>
          <w:color w:val="auto"/>
          <w:kern w:val="0"/>
          <w:szCs w:val="21"/>
          <w:u w:val="single"/>
          <w:lang w:val="en-US" w:eastAsia="zh-CN"/>
        </w:rPr>
        <w:t xml:space="preserve"> 1870271250@qq.com </w:t>
      </w:r>
      <w:r>
        <w:rPr>
          <w:rFonts w:hint="eastAsia" w:ascii="宋体" w:hAnsi="宋体" w:cs="宋体"/>
          <w:color w:val="auto"/>
          <w:kern w:val="0"/>
          <w:szCs w:val="21"/>
          <w:lang w:val="en-US" w:eastAsia="zh-CN"/>
        </w:rPr>
        <w:t>提交“信用中国”网站查询报告、法定代表人身份证、授权委托书及被授权人身份证、企业营业执照、法人无违法犯罪证明、资格证明文件及其他资料进行采购意向人资格审查。</w:t>
      </w:r>
    </w:p>
    <w:p>
      <w:pPr>
        <w:keepNext w:val="0"/>
        <w:keepLines w:val="0"/>
        <w:pageBreakBefore w:val="0"/>
        <w:widowControl/>
        <w:kinsoku/>
        <w:wordWrap/>
        <w:overflowPunct/>
        <w:topLinePunct w:val="0"/>
        <w:bidi w:val="0"/>
        <w:adjustRightInd/>
        <w:snapToGrid w:val="0"/>
        <w:spacing w:line="400" w:lineRule="exact"/>
        <w:textAlignment w:val="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2、意向购买人在收到邀请函开始后先指定邮箱提交资质审查材料，即视同意向购买人对采购须知无异议。经资格审查合格的意向购买人，在</w:t>
      </w:r>
      <w:r>
        <w:rPr>
          <w:rFonts w:hint="eastAsia" w:ascii="宋体" w:hAnsi="宋体" w:cs="宋体"/>
          <w:color w:val="auto"/>
          <w:kern w:val="0"/>
          <w:szCs w:val="21"/>
          <w:u w:val="single"/>
          <w:lang w:val="en-US" w:eastAsia="zh-CN"/>
        </w:rPr>
        <w:t>2022</w:t>
      </w:r>
      <w:r>
        <w:rPr>
          <w:rFonts w:hint="eastAsia" w:ascii="宋体" w:hAnsi="宋体" w:cs="宋体"/>
          <w:color w:val="auto"/>
          <w:kern w:val="0"/>
          <w:szCs w:val="21"/>
          <w:lang w:val="en-US" w:eastAsia="zh-CN"/>
        </w:rPr>
        <w:t>年</w:t>
      </w:r>
      <w:r>
        <w:rPr>
          <w:rFonts w:hint="eastAsia" w:ascii="宋体" w:hAnsi="宋体" w:cs="宋体"/>
          <w:color w:val="auto"/>
          <w:kern w:val="0"/>
          <w:szCs w:val="21"/>
          <w:u w:val="single"/>
          <w:lang w:val="en-US" w:eastAsia="zh-CN"/>
        </w:rPr>
        <w:t>4</w:t>
      </w:r>
      <w:r>
        <w:rPr>
          <w:rFonts w:hint="eastAsia" w:ascii="宋体" w:hAnsi="宋体" w:cs="宋体"/>
          <w:color w:val="auto"/>
          <w:kern w:val="0"/>
          <w:szCs w:val="21"/>
          <w:lang w:val="en-US" w:eastAsia="zh-CN"/>
        </w:rPr>
        <w:t>月</w:t>
      </w:r>
      <w:r>
        <w:rPr>
          <w:rFonts w:hint="eastAsia" w:ascii="宋体" w:hAnsi="宋体" w:cs="宋体"/>
          <w:color w:val="auto"/>
          <w:kern w:val="0"/>
          <w:szCs w:val="21"/>
          <w:u w:val="single"/>
          <w:lang w:val="en-US" w:eastAsia="zh-CN"/>
        </w:rPr>
        <w:t>23</w:t>
      </w:r>
      <w:r>
        <w:rPr>
          <w:rFonts w:hint="eastAsia" w:ascii="宋体" w:hAnsi="宋体" w:cs="宋体"/>
          <w:color w:val="auto"/>
          <w:kern w:val="0"/>
          <w:szCs w:val="21"/>
          <w:lang w:val="en-US" w:eastAsia="zh-CN"/>
        </w:rPr>
        <w:t>日</w:t>
      </w:r>
      <w:r>
        <w:rPr>
          <w:rFonts w:hint="eastAsia" w:ascii="宋体" w:hAnsi="宋体" w:cs="宋体"/>
          <w:color w:val="auto"/>
          <w:kern w:val="0"/>
          <w:szCs w:val="21"/>
          <w:u w:val="single"/>
          <w:lang w:val="en-US" w:eastAsia="zh-CN"/>
        </w:rPr>
        <w:t>24:00</w:t>
      </w:r>
      <w:r>
        <w:rPr>
          <w:rFonts w:hint="eastAsia" w:ascii="宋体" w:hAnsi="宋体" w:cs="宋体"/>
          <w:color w:val="auto"/>
          <w:kern w:val="0"/>
          <w:szCs w:val="21"/>
          <w:lang w:val="en-US" w:eastAsia="zh-CN"/>
        </w:rPr>
        <w:t>时前向指定账户缴纳投标保证金。意向购买人应仔细检查提交的电子资料是否完备。</w:t>
      </w:r>
    </w:p>
    <w:p>
      <w:pPr>
        <w:keepNext w:val="0"/>
        <w:keepLines w:val="0"/>
        <w:pageBreakBefore w:val="0"/>
        <w:widowControl/>
        <w:kinsoku/>
        <w:wordWrap/>
        <w:overflowPunct/>
        <w:topLinePunct w:val="0"/>
        <w:bidi w:val="0"/>
        <w:adjustRightInd/>
        <w:snapToGrid w:val="0"/>
        <w:spacing w:line="400" w:lineRule="exact"/>
        <w:textAlignment w:val="auto"/>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4</w:t>
      </w:r>
      <w:r>
        <w:rPr>
          <w:rFonts w:hint="eastAsia" w:ascii="宋体" w:hAnsi="宋体" w:eastAsia="宋体" w:cs="宋体"/>
          <w:color w:val="auto"/>
          <w:kern w:val="0"/>
          <w:szCs w:val="21"/>
          <w:lang w:val="en-US" w:eastAsia="zh-CN"/>
        </w:rPr>
        <w:t>、</w:t>
      </w:r>
      <w:r>
        <w:rPr>
          <w:rFonts w:hint="eastAsia" w:ascii="宋体" w:hAnsi="宋体" w:cs="宋体"/>
          <w:color w:val="auto"/>
          <w:kern w:val="0"/>
          <w:szCs w:val="21"/>
          <w:lang w:val="en-US" w:eastAsia="zh-CN"/>
        </w:rPr>
        <w:t>审查</w:t>
      </w:r>
      <w:r>
        <w:rPr>
          <w:rFonts w:hint="eastAsia" w:ascii="宋体" w:hAnsi="宋体" w:eastAsia="宋体" w:cs="宋体"/>
          <w:color w:val="auto"/>
          <w:kern w:val="0"/>
          <w:szCs w:val="21"/>
          <w:lang w:val="en-US" w:eastAsia="zh-CN"/>
        </w:rPr>
        <w:t>时间：于</w:t>
      </w:r>
      <w:r>
        <w:rPr>
          <w:rFonts w:hint="eastAsia" w:ascii="宋体" w:hAnsi="宋体" w:eastAsia="宋体" w:cs="宋体"/>
          <w:color w:val="auto"/>
          <w:kern w:val="0"/>
          <w:szCs w:val="21"/>
          <w:lang w:val="en-US" w:eastAsia="en-US"/>
        </w:rPr>
        <w:fldChar w:fldCharType="begin"/>
      </w:r>
      <w:r>
        <w:rPr>
          <w:rFonts w:hint="eastAsia" w:ascii="宋体" w:hAnsi="宋体" w:eastAsia="宋体" w:cs="宋体"/>
          <w:color w:val="auto"/>
          <w:kern w:val="0"/>
          <w:szCs w:val="21"/>
          <w:lang w:val="en-US" w:eastAsia="en-US"/>
        </w:rPr>
        <w:instrText xml:space="preserve"> HYPERLINK "http://www.ltggzy.com/），在\“电子交易平台—网员注册—政府采购供应商注册\”栏目完成注册，并于2018年" </w:instrText>
      </w:r>
      <w:r>
        <w:rPr>
          <w:rFonts w:hint="eastAsia" w:ascii="宋体" w:hAnsi="宋体" w:eastAsia="宋体" w:cs="宋体"/>
          <w:color w:val="auto"/>
          <w:kern w:val="0"/>
          <w:szCs w:val="21"/>
          <w:lang w:val="en-US" w:eastAsia="en-US"/>
        </w:rPr>
        <w:fldChar w:fldCharType="separate"/>
      </w:r>
      <w:r>
        <w:rPr>
          <w:rFonts w:hint="eastAsia" w:ascii="宋体" w:hAnsi="宋体" w:eastAsia="宋体" w:cs="宋体"/>
          <w:color w:val="auto"/>
          <w:kern w:val="0"/>
          <w:szCs w:val="21"/>
          <w:u w:val="single"/>
          <w:lang w:val="en-US" w:eastAsia="en-US"/>
        </w:rPr>
        <w:t>20</w:t>
      </w:r>
      <w:r>
        <w:rPr>
          <w:rFonts w:hint="eastAsia" w:ascii="宋体" w:hAnsi="宋体" w:eastAsia="宋体" w:cs="宋体"/>
          <w:color w:val="auto"/>
          <w:kern w:val="0"/>
          <w:szCs w:val="21"/>
          <w:u w:val="single"/>
          <w:lang w:val="en-US" w:eastAsia="zh-CN"/>
        </w:rPr>
        <w:t>2</w:t>
      </w:r>
      <w:r>
        <w:rPr>
          <w:rFonts w:hint="eastAsia" w:ascii="宋体" w:hAnsi="宋体" w:cs="宋体"/>
          <w:color w:val="auto"/>
          <w:kern w:val="0"/>
          <w:szCs w:val="21"/>
          <w:u w:val="single"/>
          <w:lang w:val="en-US" w:eastAsia="zh-CN"/>
        </w:rPr>
        <w:t>2</w:t>
      </w:r>
      <w:r>
        <w:rPr>
          <w:rFonts w:hint="eastAsia" w:ascii="宋体" w:hAnsi="宋体" w:eastAsia="宋体" w:cs="宋体"/>
          <w:color w:val="auto"/>
          <w:kern w:val="0"/>
          <w:szCs w:val="21"/>
          <w:lang w:val="en-US" w:eastAsia="en-US"/>
        </w:rPr>
        <w:t>年</w:t>
      </w:r>
      <w:r>
        <w:rPr>
          <w:rFonts w:hint="eastAsia" w:ascii="宋体" w:hAnsi="宋体" w:eastAsia="宋体" w:cs="宋体"/>
          <w:color w:val="auto"/>
          <w:kern w:val="0"/>
          <w:szCs w:val="21"/>
          <w:lang w:val="en-US" w:eastAsia="en-US"/>
        </w:rPr>
        <w:fldChar w:fldCharType="end"/>
      </w:r>
      <w:r>
        <w:rPr>
          <w:rFonts w:hint="eastAsia" w:ascii="宋体" w:hAnsi="宋体" w:eastAsia="宋体" w:cs="宋体"/>
          <w:color w:val="auto"/>
          <w:kern w:val="0"/>
          <w:szCs w:val="21"/>
          <w:u w:val="single"/>
          <w:lang w:val="en-US" w:eastAsia="zh-CN"/>
        </w:rPr>
        <w:t xml:space="preserve"> </w:t>
      </w:r>
      <w:r>
        <w:rPr>
          <w:rFonts w:hint="eastAsia" w:ascii="宋体" w:hAnsi="宋体" w:cs="宋体"/>
          <w:color w:val="auto"/>
          <w:kern w:val="0"/>
          <w:szCs w:val="21"/>
          <w:u w:val="single"/>
          <w:lang w:val="en-US" w:eastAsia="zh-CN"/>
        </w:rPr>
        <w:t xml:space="preserve">4 </w:t>
      </w:r>
      <w:r>
        <w:rPr>
          <w:rFonts w:hint="eastAsia" w:ascii="宋体" w:hAnsi="宋体" w:eastAsia="宋体" w:cs="宋体"/>
          <w:color w:val="auto"/>
          <w:kern w:val="0"/>
          <w:szCs w:val="21"/>
          <w:lang w:val="en-US" w:eastAsia="en-US"/>
        </w:rPr>
        <w:t>月</w:t>
      </w:r>
      <w:r>
        <w:rPr>
          <w:rFonts w:hint="eastAsia" w:ascii="宋体" w:hAnsi="宋体" w:eastAsia="宋体" w:cs="宋体"/>
          <w:color w:val="auto"/>
          <w:kern w:val="0"/>
          <w:szCs w:val="21"/>
          <w:u w:val="single"/>
          <w:lang w:val="en-US" w:eastAsia="zh-CN"/>
        </w:rPr>
        <w:t xml:space="preserve"> </w:t>
      </w:r>
      <w:r>
        <w:rPr>
          <w:rFonts w:hint="eastAsia" w:ascii="宋体" w:hAnsi="宋体" w:cs="宋体"/>
          <w:color w:val="auto"/>
          <w:kern w:val="0"/>
          <w:szCs w:val="21"/>
          <w:u w:val="single"/>
          <w:lang w:val="en-US" w:eastAsia="zh-CN"/>
        </w:rPr>
        <w:t xml:space="preserve">21  </w:t>
      </w:r>
      <w:r>
        <w:rPr>
          <w:rFonts w:hint="eastAsia" w:ascii="宋体" w:hAnsi="宋体" w:eastAsia="宋体" w:cs="宋体"/>
          <w:color w:val="auto"/>
          <w:kern w:val="0"/>
          <w:szCs w:val="21"/>
          <w:lang w:val="en-US" w:eastAsia="en-US"/>
        </w:rPr>
        <w:t>日</w:t>
      </w:r>
      <w:r>
        <w:rPr>
          <w:rFonts w:hint="eastAsia" w:ascii="宋体" w:hAnsi="宋体" w:eastAsia="宋体" w:cs="宋体"/>
          <w:color w:val="auto"/>
          <w:kern w:val="0"/>
          <w:szCs w:val="21"/>
          <w:lang w:val="en-US" w:eastAsia="zh-CN"/>
        </w:rPr>
        <w:t>至</w:t>
      </w:r>
      <w:r>
        <w:rPr>
          <w:rFonts w:hint="eastAsia" w:ascii="宋体" w:hAnsi="宋体" w:eastAsia="宋体" w:cs="宋体"/>
          <w:color w:val="auto"/>
          <w:kern w:val="0"/>
          <w:szCs w:val="21"/>
          <w:lang w:val="en-US" w:eastAsia="en-US"/>
        </w:rPr>
        <w:fldChar w:fldCharType="begin"/>
      </w:r>
      <w:r>
        <w:rPr>
          <w:rFonts w:hint="eastAsia" w:ascii="宋体" w:hAnsi="宋体" w:eastAsia="宋体" w:cs="宋体"/>
          <w:color w:val="auto"/>
          <w:kern w:val="0"/>
          <w:szCs w:val="21"/>
          <w:lang w:val="en-US" w:eastAsia="en-US"/>
        </w:rPr>
        <w:instrText xml:space="preserve"> HYPERLINK "http://www.ltggzy.com/），在\“电子交易平台—网员注册—政府采购供应商注册\”栏目完成注册，并于2018年" </w:instrText>
      </w:r>
      <w:r>
        <w:rPr>
          <w:rFonts w:hint="eastAsia" w:ascii="宋体" w:hAnsi="宋体" w:eastAsia="宋体" w:cs="宋体"/>
          <w:color w:val="auto"/>
          <w:kern w:val="0"/>
          <w:szCs w:val="21"/>
          <w:lang w:val="en-US" w:eastAsia="en-US"/>
        </w:rPr>
        <w:fldChar w:fldCharType="separate"/>
      </w:r>
      <w:r>
        <w:rPr>
          <w:rFonts w:hint="eastAsia" w:ascii="宋体" w:hAnsi="宋体" w:eastAsia="宋体" w:cs="宋体"/>
          <w:color w:val="auto"/>
          <w:kern w:val="0"/>
          <w:szCs w:val="21"/>
          <w:u w:val="single"/>
          <w:lang w:val="en-US" w:eastAsia="en-US"/>
        </w:rPr>
        <w:t>20</w:t>
      </w:r>
      <w:r>
        <w:rPr>
          <w:rFonts w:hint="eastAsia" w:ascii="宋体" w:hAnsi="宋体" w:eastAsia="宋体" w:cs="宋体"/>
          <w:color w:val="auto"/>
          <w:kern w:val="0"/>
          <w:szCs w:val="21"/>
          <w:u w:val="single"/>
          <w:lang w:val="en-US" w:eastAsia="zh-CN"/>
        </w:rPr>
        <w:t>2</w:t>
      </w:r>
      <w:r>
        <w:rPr>
          <w:rFonts w:hint="eastAsia" w:ascii="宋体" w:hAnsi="宋体" w:cs="宋体"/>
          <w:color w:val="auto"/>
          <w:kern w:val="0"/>
          <w:szCs w:val="21"/>
          <w:u w:val="single"/>
          <w:lang w:val="en-US" w:eastAsia="zh-CN"/>
        </w:rPr>
        <w:t>2</w:t>
      </w:r>
      <w:r>
        <w:rPr>
          <w:rFonts w:hint="eastAsia" w:ascii="宋体" w:hAnsi="宋体" w:eastAsia="宋体" w:cs="宋体"/>
          <w:color w:val="auto"/>
          <w:kern w:val="0"/>
          <w:szCs w:val="21"/>
          <w:lang w:val="en-US" w:eastAsia="en-US"/>
        </w:rPr>
        <w:t>年</w:t>
      </w:r>
      <w:r>
        <w:rPr>
          <w:rFonts w:hint="eastAsia" w:ascii="宋体" w:hAnsi="宋体" w:eastAsia="宋体" w:cs="宋体"/>
          <w:color w:val="auto"/>
          <w:kern w:val="0"/>
          <w:szCs w:val="21"/>
          <w:lang w:val="en-US" w:eastAsia="en-US"/>
        </w:rPr>
        <w:fldChar w:fldCharType="end"/>
      </w:r>
      <w:r>
        <w:rPr>
          <w:rFonts w:hint="eastAsia" w:ascii="宋体" w:hAnsi="宋体" w:eastAsia="宋体" w:cs="宋体"/>
          <w:color w:val="auto"/>
          <w:kern w:val="0"/>
          <w:szCs w:val="21"/>
          <w:u w:val="single"/>
          <w:lang w:val="en-US" w:eastAsia="zh-CN"/>
        </w:rPr>
        <w:t xml:space="preserve"> </w:t>
      </w:r>
      <w:r>
        <w:rPr>
          <w:rFonts w:hint="eastAsia" w:ascii="宋体" w:hAnsi="宋体" w:cs="宋体"/>
          <w:color w:val="auto"/>
          <w:kern w:val="0"/>
          <w:szCs w:val="21"/>
          <w:u w:val="single"/>
          <w:lang w:val="en-US" w:eastAsia="zh-CN"/>
        </w:rPr>
        <w:t xml:space="preserve"> 4 </w:t>
      </w:r>
      <w:r>
        <w:rPr>
          <w:rFonts w:hint="eastAsia" w:ascii="宋体" w:hAnsi="宋体" w:eastAsia="宋体" w:cs="宋体"/>
          <w:color w:val="auto"/>
          <w:kern w:val="0"/>
          <w:szCs w:val="21"/>
          <w:lang w:val="en-US" w:eastAsia="en-US"/>
        </w:rPr>
        <w:t>月</w:t>
      </w:r>
      <w:r>
        <w:rPr>
          <w:rFonts w:hint="eastAsia" w:ascii="宋体" w:hAnsi="宋体" w:cs="宋体"/>
          <w:color w:val="auto"/>
          <w:kern w:val="0"/>
          <w:szCs w:val="21"/>
          <w:u w:val="single"/>
          <w:lang w:val="en-US" w:eastAsia="zh-CN"/>
        </w:rPr>
        <w:t xml:space="preserve">  23  </w:t>
      </w:r>
      <w:r>
        <w:rPr>
          <w:rFonts w:hint="eastAsia" w:ascii="宋体" w:hAnsi="宋体" w:eastAsia="宋体" w:cs="宋体"/>
          <w:color w:val="auto"/>
          <w:kern w:val="0"/>
          <w:szCs w:val="21"/>
          <w:lang w:val="en-US" w:eastAsia="en-US"/>
        </w:rPr>
        <w:t>日</w:t>
      </w:r>
      <w:r>
        <w:rPr>
          <w:rFonts w:hint="eastAsia" w:ascii="宋体" w:hAnsi="宋体" w:eastAsia="宋体" w:cs="宋体"/>
          <w:color w:val="auto"/>
          <w:kern w:val="0"/>
          <w:szCs w:val="21"/>
          <w:lang w:val="en-US" w:eastAsia="zh-CN"/>
        </w:rPr>
        <w:t>17：</w:t>
      </w:r>
      <w:r>
        <w:rPr>
          <w:rFonts w:hint="eastAsia" w:ascii="宋体" w:hAnsi="宋体" w:cs="宋体"/>
          <w:color w:val="auto"/>
          <w:kern w:val="0"/>
          <w:szCs w:val="21"/>
          <w:lang w:val="en-US" w:eastAsia="zh-CN"/>
        </w:rPr>
        <w:t>3</w:t>
      </w:r>
      <w:r>
        <w:rPr>
          <w:rFonts w:hint="eastAsia" w:ascii="宋体" w:hAnsi="宋体" w:eastAsia="宋体" w:cs="宋体"/>
          <w:color w:val="auto"/>
          <w:kern w:val="0"/>
          <w:szCs w:val="21"/>
          <w:lang w:val="en-US" w:eastAsia="zh-CN"/>
        </w:rPr>
        <w:t>0时前。</w:t>
      </w:r>
    </w:p>
    <w:p>
      <w:pPr>
        <w:keepNext w:val="0"/>
        <w:keepLines w:val="0"/>
        <w:pageBreakBefore w:val="0"/>
        <w:widowControl/>
        <w:kinsoku/>
        <w:wordWrap/>
        <w:overflowPunct/>
        <w:topLinePunct w:val="0"/>
        <w:bidi w:val="0"/>
        <w:adjustRightInd/>
        <w:snapToGrid w:val="0"/>
        <w:spacing w:line="400" w:lineRule="exact"/>
        <w:textAlignment w:val="auto"/>
        <w:rPr>
          <w:rFonts w:hint="default"/>
          <w:lang w:val="en-US" w:eastAsia="zh-CN"/>
        </w:rPr>
      </w:pPr>
      <w:r>
        <w:rPr>
          <w:rFonts w:hint="eastAsia" w:ascii="宋体" w:hAnsi="宋体" w:cs="宋体"/>
          <w:color w:val="auto"/>
          <w:kern w:val="0"/>
          <w:szCs w:val="21"/>
          <w:lang w:val="en-US" w:eastAsia="zh-CN"/>
        </w:rPr>
        <w:t>5</w:t>
      </w:r>
      <w:r>
        <w:rPr>
          <w:rFonts w:hint="eastAsia" w:ascii="宋体" w:hAnsi="宋体" w:eastAsia="宋体" w:cs="宋体"/>
          <w:color w:val="auto"/>
          <w:kern w:val="0"/>
          <w:szCs w:val="21"/>
          <w:lang w:val="en-US" w:eastAsia="zh-CN"/>
        </w:rPr>
        <w:t>、</w:t>
      </w:r>
      <w:r>
        <w:rPr>
          <w:rFonts w:hint="eastAsia" w:ascii="宋体" w:hAnsi="宋体" w:cs="宋体"/>
          <w:color w:val="auto"/>
          <w:kern w:val="0"/>
          <w:szCs w:val="21"/>
          <w:lang w:val="en-US" w:eastAsia="zh-CN"/>
        </w:rPr>
        <w:t>结果通知：按各意向购买人预留联系电话或邮箱告知</w:t>
      </w:r>
    </w:p>
    <w:p>
      <w:pPr>
        <w:keepNext w:val="0"/>
        <w:keepLines w:val="0"/>
        <w:pageBreakBefore w:val="0"/>
        <w:kinsoku/>
        <w:wordWrap/>
        <w:overflowPunct/>
        <w:topLinePunct w:val="0"/>
        <w:autoSpaceDE/>
        <w:autoSpaceDN/>
        <w:bidi w:val="0"/>
        <w:adjustRightInd/>
        <w:spacing w:line="400" w:lineRule="exact"/>
        <w:ind w:firstLine="3795" w:firstLineChars="1800"/>
        <w:textAlignment w:val="auto"/>
        <w:rPr>
          <w:rFonts w:hint="eastAsia" w:ascii="宋体" w:hAnsi="宋体"/>
          <w:b/>
          <w:color w:val="auto"/>
          <w:szCs w:val="21"/>
          <w:lang w:val="en-US" w:eastAsia="zh-CN"/>
        </w:rPr>
      </w:pPr>
      <w:bookmarkStart w:id="0" w:name="_Toc157499355"/>
      <w:bookmarkStart w:id="1" w:name="_Toc247085677"/>
      <w:bookmarkStart w:id="2" w:name="_Toc334112812"/>
      <w:bookmarkStart w:id="3" w:name="_Toc179632533"/>
      <w:bookmarkStart w:id="4" w:name="_Toc246996163"/>
      <w:bookmarkStart w:id="5" w:name="_Toc384812586"/>
      <w:bookmarkStart w:id="6" w:name="_Toc246996906"/>
      <w:bookmarkStart w:id="7" w:name="_Toc14059"/>
    </w:p>
    <w:p>
      <w:pPr>
        <w:pStyle w:val="3"/>
        <w:jc w:val="center"/>
        <w:rPr>
          <w:rFonts w:hint="eastAsia" w:ascii="华文中宋"/>
        </w:rPr>
      </w:pPr>
    </w:p>
    <w:p>
      <w:pPr>
        <w:pStyle w:val="3"/>
        <w:jc w:val="center"/>
        <w:rPr>
          <w:rFonts w:hint="eastAsia" w:ascii="华文中宋"/>
        </w:rPr>
      </w:pPr>
    </w:p>
    <w:p>
      <w:pPr>
        <w:pStyle w:val="3"/>
        <w:jc w:val="center"/>
        <w:rPr>
          <w:rFonts w:hint="eastAsia" w:ascii="华文中宋"/>
        </w:rPr>
      </w:pPr>
      <w:r>
        <w:rPr>
          <w:rFonts w:hint="eastAsia" w:ascii="华文中宋"/>
        </w:rPr>
        <w:t xml:space="preserve">第二章 </w:t>
      </w:r>
      <w:bookmarkStart w:id="8" w:name="_Toc460227032"/>
      <w:bookmarkStart w:id="9" w:name="_Toc26780"/>
      <w:bookmarkStart w:id="10" w:name="_Toc184635092"/>
      <w:r>
        <w:rPr>
          <w:rFonts w:hint="eastAsia" w:ascii="华文中宋"/>
          <w:lang w:eastAsia="zh-CN"/>
        </w:rPr>
        <w:t>采购</w:t>
      </w:r>
      <w:r>
        <w:rPr>
          <w:rFonts w:hint="eastAsia" w:ascii="华文中宋"/>
        </w:rPr>
        <w:t>须知</w:t>
      </w:r>
      <w:bookmarkStart w:id="11" w:name="_Toc184635071"/>
      <w:bookmarkStart w:id="12" w:name="_Toc460227022"/>
      <w:bookmarkStart w:id="13" w:name="_Toc23552"/>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786"/>
        <w:gridCol w:w="4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center"/>
          </w:tcPr>
          <w:p>
            <w:pPr>
              <w:adjustRightInd w:val="0"/>
              <w:spacing w:line="440" w:lineRule="exact"/>
              <w:jc w:val="center"/>
              <w:textAlignment w:val="baseline"/>
              <w:outlineLvl w:val="0"/>
              <w:rPr>
                <w:b/>
                <w:szCs w:val="21"/>
              </w:rPr>
            </w:pPr>
            <w:r>
              <w:rPr>
                <w:b/>
                <w:szCs w:val="21"/>
              </w:rPr>
              <w:t>条款号</w:t>
            </w:r>
          </w:p>
        </w:tc>
        <w:tc>
          <w:tcPr>
            <w:tcW w:w="2786" w:type="dxa"/>
            <w:noWrap w:val="0"/>
            <w:vAlign w:val="center"/>
          </w:tcPr>
          <w:p>
            <w:pPr>
              <w:adjustRightInd w:val="0"/>
              <w:spacing w:line="440" w:lineRule="exact"/>
              <w:jc w:val="center"/>
              <w:textAlignment w:val="baseline"/>
              <w:outlineLvl w:val="0"/>
              <w:rPr>
                <w:b/>
                <w:szCs w:val="21"/>
              </w:rPr>
            </w:pPr>
            <w:r>
              <w:rPr>
                <w:b/>
                <w:szCs w:val="21"/>
              </w:rPr>
              <w:t>条  款  名  称</w:t>
            </w:r>
          </w:p>
        </w:tc>
        <w:tc>
          <w:tcPr>
            <w:tcW w:w="4728" w:type="dxa"/>
            <w:noWrap w:val="0"/>
            <w:vAlign w:val="center"/>
          </w:tcPr>
          <w:p>
            <w:pPr>
              <w:adjustRightInd w:val="0"/>
              <w:spacing w:line="440" w:lineRule="exact"/>
              <w:jc w:val="center"/>
              <w:textAlignment w:val="baseline"/>
              <w:outlineLvl w:val="0"/>
              <w:rPr>
                <w:b/>
                <w:szCs w:val="21"/>
              </w:rPr>
            </w:pPr>
            <w:r>
              <w:rPr>
                <w:b/>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center"/>
          </w:tcPr>
          <w:p>
            <w:pPr>
              <w:adjustRightInd w:val="0"/>
              <w:spacing w:line="440" w:lineRule="exact"/>
              <w:jc w:val="center"/>
              <w:textAlignment w:val="baseline"/>
              <w:outlineLvl w:val="0"/>
              <w:rPr>
                <w:szCs w:val="21"/>
              </w:rPr>
            </w:pPr>
            <w:r>
              <w:rPr>
                <w:rFonts w:hint="eastAsia"/>
                <w:szCs w:val="21"/>
                <w:lang w:val="en-US" w:eastAsia="zh-CN"/>
              </w:rPr>
              <w:t>1.1</w:t>
            </w:r>
            <w:r>
              <w:rPr>
                <w:szCs w:val="21"/>
              </w:rPr>
              <w:t xml:space="preserve"> </w:t>
            </w:r>
          </w:p>
        </w:tc>
        <w:tc>
          <w:tcPr>
            <w:tcW w:w="2786" w:type="dxa"/>
            <w:noWrap w:val="0"/>
            <w:vAlign w:val="center"/>
          </w:tcPr>
          <w:p>
            <w:pPr>
              <w:adjustRightInd w:val="0"/>
              <w:spacing w:line="440" w:lineRule="exact"/>
              <w:jc w:val="center"/>
              <w:textAlignment w:val="baseline"/>
              <w:outlineLvl w:val="0"/>
              <w:rPr>
                <w:rFonts w:hint="eastAsia" w:ascii="宋体" w:cs="宋体"/>
                <w:szCs w:val="21"/>
              </w:rPr>
            </w:pPr>
            <w:r>
              <w:rPr>
                <w:rFonts w:hint="eastAsia" w:ascii="宋体" w:cs="宋体"/>
                <w:szCs w:val="21"/>
              </w:rPr>
              <w:t>项目名称</w:t>
            </w:r>
          </w:p>
        </w:tc>
        <w:tc>
          <w:tcPr>
            <w:tcW w:w="4728" w:type="dxa"/>
            <w:noWrap w:val="0"/>
            <w:vAlign w:val="center"/>
          </w:tcPr>
          <w:p>
            <w:pPr>
              <w:adjustRightInd w:val="0"/>
              <w:textAlignment w:val="baseline"/>
              <w:outlineLvl w:val="0"/>
              <w:rPr>
                <w:rFonts w:hint="eastAsia" w:ascii="仿宋" w:hAnsi="仿宋" w:eastAsia="宋体" w:cs="仿宋"/>
                <w:szCs w:val="21"/>
                <w:u w:val="single"/>
                <w:lang w:eastAsia="zh-CN"/>
              </w:rPr>
            </w:pPr>
            <w:r>
              <w:rPr>
                <w:rFonts w:hint="eastAsia" w:ascii="HLJBJI+FZS3JW--GB1-0" w:hAnsi="HLJBJI+FZS3JW--GB1-0" w:cs="HLJBJI+FZS3JW--GB1-0"/>
                <w:color w:val="000000"/>
                <w:szCs w:val="22"/>
                <w:u w:val="single"/>
                <w:lang w:val="en-US" w:eastAsia="zh-CN" w:bidi="ar-SA"/>
              </w:rPr>
              <w:t>罗田县资源开发有限公司原宏新建材鸟雀林矿山水洗砂</w:t>
            </w:r>
            <w:r>
              <w:rPr>
                <w:rFonts w:hint="eastAsia" w:ascii="HLJBJI+FZS3JW--GB1-0" w:hAnsi="HLJBJI+FZS3JW--GB1-0" w:eastAsia="宋体" w:cs="HLJBJI+FZS3JW--GB1-0"/>
                <w:color w:val="000000"/>
                <w:szCs w:val="22"/>
                <w:u w:val="single"/>
                <w:lang w:val="en-US" w:eastAsia="zh-CN" w:bidi="ar-SA"/>
              </w:rPr>
              <w:t>加工废料</w:t>
            </w:r>
            <w:r>
              <w:rPr>
                <w:rFonts w:hint="eastAsia" w:ascii="HLJBJI+FZS3JW--GB1-0" w:hAnsi="HLJBJI+FZS3JW--GB1-0" w:cs="HLJBJI+FZS3JW--GB1-0"/>
                <w:color w:val="000000"/>
                <w:szCs w:val="22"/>
                <w:u w:val="single"/>
                <w:lang w:val="en-US" w:eastAsia="zh-CN" w:bidi="ar-SA"/>
              </w:rPr>
              <w:t>出售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center"/>
          </w:tcPr>
          <w:p>
            <w:pPr>
              <w:adjustRightInd w:val="0"/>
              <w:spacing w:line="440" w:lineRule="exact"/>
              <w:jc w:val="center"/>
              <w:textAlignment w:val="baseline"/>
              <w:outlineLvl w:val="0"/>
              <w:rPr>
                <w:rFonts w:hint="default" w:eastAsia="宋体"/>
                <w:szCs w:val="21"/>
                <w:lang w:val="en-US" w:eastAsia="zh-CN"/>
              </w:rPr>
            </w:pPr>
            <w:r>
              <w:rPr>
                <w:rFonts w:hint="eastAsia"/>
                <w:szCs w:val="21"/>
                <w:lang w:val="en-US" w:eastAsia="zh-CN"/>
              </w:rPr>
              <w:t>2.1</w:t>
            </w:r>
          </w:p>
        </w:tc>
        <w:tc>
          <w:tcPr>
            <w:tcW w:w="2786" w:type="dxa"/>
            <w:noWrap w:val="0"/>
            <w:vAlign w:val="center"/>
          </w:tcPr>
          <w:p>
            <w:pPr>
              <w:adjustRightInd w:val="0"/>
              <w:spacing w:line="440" w:lineRule="exact"/>
              <w:jc w:val="center"/>
              <w:textAlignment w:val="baseline"/>
              <w:outlineLvl w:val="0"/>
              <w:rPr>
                <w:rFonts w:hint="eastAsia" w:ascii="宋体" w:cs="宋体"/>
                <w:szCs w:val="21"/>
              </w:rPr>
            </w:pPr>
            <w:r>
              <w:rPr>
                <w:rFonts w:hint="eastAsia" w:ascii="宋体" w:cs="宋体"/>
                <w:szCs w:val="21"/>
              </w:rPr>
              <w:t>地点</w:t>
            </w:r>
          </w:p>
        </w:tc>
        <w:tc>
          <w:tcPr>
            <w:tcW w:w="4728" w:type="dxa"/>
            <w:noWrap w:val="0"/>
            <w:vAlign w:val="center"/>
          </w:tcPr>
          <w:p>
            <w:pPr>
              <w:adjustRightInd w:val="0"/>
              <w:textAlignment w:val="baseline"/>
              <w:outlineLvl w:val="0"/>
              <w:rPr>
                <w:rFonts w:hint="eastAsia" w:ascii="宋体" w:eastAsia="宋体" w:cs="宋体"/>
                <w:szCs w:val="21"/>
                <w:lang w:eastAsia="zh-CN"/>
              </w:rPr>
            </w:pPr>
            <w:r>
              <w:rPr>
                <w:rFonts w:hint="eastAsia" w:ascii="宋体" w:hAnsi="宋体"/>
                <w:color w:val="auto"/>
                <w:szCs w:val="21"/>
                <w:lang w:val="en-US" w:eastAsia="zh-CN"/>
              </w:rPr>
              <w:t>凤山镇鸟雀林村（原宏新建材鸟雀林石料厂内）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center"/>
          </w:tcPr>
          <w:p>
            <w:pPr>
              <w:adjustRightInd w:val="0"/>
              <w:spacing w:line="440" w:lineRule="exact"/>
              <w:jc w:val="center"/>
              <w:textAlignment w:val="baseline"/>
              <w:outlineLvl w:val="0"/>
              <w:rPr>
                <w:rFonts w:hint="default" w:eastAsia="宋体"/>
                <w:szCs w:val="21"/>
                <w:lang w:val="en-US" w:eastAsia="zh-CN"/>
              </w:rPr>
            </w:pPr>
            <w:r>
              <w:rPr>
                <w:rFonts w:hint="eastAsia"/>
                <w:szCs w:val="21"/>
                <w:lang w:val="en-US" w:eastAsia="zh-CN"/>
              </w:rPr>
              <w:t>3.1</w:t>
            </w:r>
          </w:p>
        </w:tc>
        <w:tc>
          <w:tcPr>
            <w:tcW w:w="2786" w:type="dxa"/>
            <w:noWrap w:val="0"/>
            <w:vAlign w:val="center"/>
          </w:tcPr>
          <w:p>
            <w:pPr>
              <w:adjustRightInd w:val="0"/>
              <w:spacing w:line="440" w:lineRule="exact"/>
              <w:jc w:val="center"/>
              <w:textAlignment w:val="baseline"/>
              <w:outlineLvl w:val="0"/>
              <w:rPr>
                <w:rFonts w:hint="eastAsia" w:ascii="宋体" w:eastAsia="宋体" w:cs="宋体"/>
                <w:szCs w:val="21"/>
                <w:lang w:eastAsia="zh-CN"/>
              </w:rPr>
            </w:pPr>
            <w:r>
              <w:rPr>
                <w:rFonts w:hint="eastAsia" w:ascii="宋体" w:cs="宋体"/>
                <w:szCs w:val="21"/>
                <w:lang w:eastAsia="zh-CN"/>
              </w:rPr>
              <w:t>出售方</w:t>
            </w:r>
          </w:p>
        </w:tc>
        <w:tc>
          <w:tcPr>
            <w:tcW w:w="4728" w:type="dxa"/>
            <w:noWrap w:val="0"/>
            <w:vAlign w:val="center"/>
          </w:tcPr>
          <w:p>
            <w:pPr>
              <w:adjustRightInd w:val="0"/>
              <w:textAlignment w:val="baseline"/>
              <w:outlineLvl w:val="0"/>
              <w:rPr>
                <w:rFonts w:hint="eastAsia"/>
                <w:szCs w:val="21"/>
                <w:u w:val="single"/>
              </w:rPr>
            </w:pPr>
            <w:r>
              <w:rPr>
                <w:rFonts w:hint="eastAsia"/>
                <w:szCs w:val="21"/>
                <w:lang w:eastAsia="zh-CN"/>
              </w:rPr>
              <w:t>出售方</w:t>
            </w:r>
            <w:r>
              <w:rPr>
                <w:szCs w:val="21"/>
              </w:rPr>
              <w:t>：</w:t>
            </w:r>
            <w:r>
              <w:rPr>
                <w:rFonts w:hint="eastAsia" w:ascii="宋体" w:hAnsi="宋体"/>
                <w:szCs w:val="21"/>
                <w:u w:val="single"/>
                <w:lang w:eastAsia="zh-CN"/>
              </w:rPr>
              <w:t>罗田县资源开发有限公司</w:t>
            </w:r>
          </w:p>
          <w:p>
            <w:pPr>
              <w:adjustRightInd w:val="0"/>
              <w:textAlignment w:val="baseline"/>
              <w:outlineLvl w:val="0"/>
              <w:rPr>
                <w:szCs w:val="21"/>
              </w:rPr>
            </w:pPr>
            <w:r>
              <w:rPr>
                <w:szCs w:val="21"/>
              </w:rPr>
              <w:t>地  址：</w:t>
            </w:r>
            <w:r>
              <w:rPr>
                <w:rFonts w:hint="eastAsia"/>
                <w:szCs w:val="21"/>
                <w:u w:val="single"/>
                <w:lang w:eastAsia="zh-CN"/>
              </w:rPr>
              <w:t>罗田县民建街</w:t>
            </w:r>
          </w:p>
          <w:p>
            <w:pPr>
              <w:adjustRightInd w:val="0"/>
              <w:textAlignment w:val="baseline"/>
              <w:outlineLvl w:val="0"/>
              <w:rPr>
                <w:szCs w:val="21"/>
              </w:rPr>
            </w:pPr>
            <w:r>
              <w:rPr>
                <w:szCs w:val="21"/>
              </w:rPr>
              <w:t>联系人：</w:t>
            </w:r>
            <w:r>
              <w:rPr>
                <w:rFonts w:hint="eastAsia"/>
                <w:szCs w:val="21"/>
                <w:lang w:eastAsia="zh-CN"/>
              </w:rPr>
              <w:t>方凯</w:t>
            </w:r>
            <w:r>
              <w:rPr>
                <w:szCs w:val="21"/>
              </w:rPr>
              <w:t xml:space="preserve"> </w:t>
            </w:r>
          </w:p>
          <w:p>
            <w:pPr>
              <w:adjustRightInd w:val="0"/>
              <w:textAlignment w:val="baseline"/>
              <w:outlineLvl w:val="0"/>
              <w:rPr>
                <w:rFonts w:hint="default" w:eastAsia="宋体"/>
                <w:szCs w:val="21"/>
                <w:lang w:val="en-US" w:eastAsia="zh-CN"/>
              </w:rPr>
            </w:pPr>
            <w:r>
              <w:rPr>
                <w:szCs w:val="21"/>
              </w:rPr>
              <w:t>电</w:t>
            </w:r>
            <w:r>
              <w:rPr>
                <w:rFonts w:hint="eastAsia"/>
                <w:szCs w:val="21"/>
              </w:rPr>
              <w:t xml:space="preserve"> </w:t>
            </w:r>
            <w:r>
              <w:rPr>
                <w:szCs w:val="21"/>
              </w:rPr>
              <w:t>话：</w:t>
            </w:r>
            <w:r>
              <w:rPr>
                <w:rFonts w:hint="eastAsia"/>
                <w:szCs w:val="21"/>
                <w:lang w:val="en-US" w:eastAsia="zh-CN"/>
              </w:rPr>
              <w:t>18696410777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1008" w:type="dxa"/>
            <w:noWrap w:val="0"/>
            <w:vAlign w:val="center"/>
          </w:tcPr>
          <w:p>
            <w:pPr>
              <w:adjustRightInd w:val="0"/>
              <w:spacing w:line="440" w:lineRule="exact"/>
              <w:jc w:val="center"/>
              <w:textAlignment w:val="baseline"/>
              <w:outlineLvl w:val="0"/>
              <w:rPr>
                <w:szCs w:val="21"/>
              </w:rPr>
            </w:pPr>
            <w:r>
              <w:rPr>
                <w:rFonts w:hint="eastAsia"/>
                <w:szCs w:val="21"/>
                <w:lang w:val="en-US" w:eastAsia="zh-CN"/>
              </w:rPr>
              <w:t xml:space="preserve">4.1     </w:t>
            </w:r>
          </w:p>
        </w:tc>
        <w:tc>
          <w:tcPr>
            <w:tcW w:w="2786" w:type="dxa"/>
            <w:noWrap w:val="0"/>
            <w:vAlign w:val="center"/>
          </w:tcPr>
          <w:p>
            <w:pPr>
              <w:adjustRightInd w:val="0"/>
              <w:jc w:val="center"/>
              <w:textAlignment w:val="baseline"/>
              <w:outlineLvl w:val="0"/>
              <w:rPr>
                <w:rFonts w:hint="eastAsia" w:ascii="宋体" w:cs="宋体"/>
                <w:color w:val="0000FF"/>
                <w:szCs w:val="21"/>
              </w:rPr>
            </w:pPr>
            <w:r>
              <w:rPr>
                <w:rFonts w:hint="eastAsia"/>
                <w:szCs w:val="21"/>
              </w:rPr>
              <w:t>中标条件</w:t>
            </w:r>
          </w:p>
        </w:tc>
        <w:tc>
          <w:tcPr>
            <w:tcW w:w="4728" w:type="dxa"/>
            <w:noWrap w:val="0"/>
            <w:vAlign w:val="center"/>
          </w:tcPr>
          <w:p>
            <w:pPr>
              <w:outlineLvl w:val="0"/>
              <w:rPr>
                <w:rFonts w:hint="eastAsia" w:ascii="宋体" w:cs="宋体"/>
                <w:color w:val="0000FF"/>
                <w:szCs w:val="21"/>
              </w:rPr>
            </w:pPr>
            <w:r>
              <w:rPr>
                <w:rFonts w:hint="eastAsia"/>
                <w:szCs w:val="21"/>
                <w:lang w:eastAsia="zh-CN"/>
              </w:rPr>
              <w:t>现场开启各意向购买人的投标函报价，综合报价最高的意向购买人为</w:t>
            </w:r>
            <w:r>
              <w:rPr>
                <w:rFonts w:hint="eastAsia"/>
                <w:szCs w:val="21"/>
              </w:rPr>
              <w:t>本次</w:t>
            </w:r>
            <w:r>
              <w:rPr>
                <w:rFonts w:hint="eastAsia"/>
                <w:szCs w:val="21"/>
                <w:lang w:eastAsia="zh-CN"/>
              </w:rPr>
              <w:t>出售项目的</w:t>
            </w:r>
            <w:r>
              <w:rPr>
                <w:rFonts w:hint="eastAsia"/>
                <w:szCs w:val="21"/>
              </w:rPr>
              <w:t>第</w:t>
            </w:r>
            <w:r>
              <w:rPr>
                <w:rFonts w:hint="eastAsia"/>
                <w:szCs w:val="21"/>
                <w:lang w:eastAsia="zh-CN"/>
              </w:rPr>
              <w:t>一</w:t>
            </w:r>
            <w:r>
              <w:rPr>
                <w:rFonts w:hint="eastAsia"/>
                <w:szCs w:val="21"/>
              </w:rPr>
              <w:t>中标候选人，</w:t>
            </w:r>
            <w:r>
              <w:rPr>
                <w:rFonts w:hint="eastAsia"/>
                <w:szCs w:val="21"/>
                <w:lang w:eastAsia="zh-CN"/>
              </w:rPr>
              <w:t>若出现并列，则在并列的意向购买人中采取竞价的方式进行，最终综合报价最高的成为第一中标候选人，第一中标人候选人不能履行合同的由第二中标候选人递补，以此类推</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1008" w:type="dxa"/>
            <w:noWrap w:val="0"/>
            <w:vAlign w:val="center"/>
          </w:tcPr>
          <w:p>
            <w:pPr>
              <w:adjustRightInd w:val="0"/>
              <w:spacing w:line="440" w:lineRule="exact"/>
              <w:jc w:val="center"/>
              <w:textAlignment w:val="baseline"/>
              <w:outlineLvl w:val="0"/>
              <w:rPr>
                <w:rFonts w:hint="default" w:eastAsia="宋体"/>
                <w:szCs w:val="21"/>
                <w:lang w:val="en-US" w:eastAsia="zh-CN"/>
              </w:rPr>
            </w:pPr>
            <w:r>
              <w:rPr>
                <w:rFonts w:hint="eastAsia"/>
                <w:szCs w:val="21"/>
                <w:lang w:val="en-US" w:eastAsia="zh-CN"/>
              </w:rPr>
              <w:t>5.1</w:t>
            </w:r>
          </w:p>
        </w:tc>
        <w:tc>
          <w:tcPr>
            <w:tcW w:w="2786" w:type="dxa"/>
            <w:noWrap w:val="0"/>
            <w:vAlign w:val="center"/>
          </w:tcPr>
          <w:p>
            <w:pPr>
              <w:adjustRightInd w:val="0"/>
              <w:jc w:val="center"/>
              <w:textAlignment w:val="baseline"/>
              <w:outlineLvl w:val="0"/>
              <w:rPr>
                <w:rFonts w:hint="eastAsia" w:ascii="宋体" w:cs="宋体"/>
                <w:szCs w:val="21"/>
              </w:rPr>
            </w:pPr>
            <w:r>
              <w:rPr>
                <w:rFonts w:hint="eastAsia" w:ascii="宋体" w:cs="宋体"/>
                <w:szCs w:val="21"/>
              </w:rPr>
              <w:t>踏勘现场</w:t>
            </w:r>
          </w:p>
        </w:tc>
        <w:tc>
          <w:tcPr>
            <w:tcW w:w="4728" w:type="dxa"/>
            <w:noWrap w:val="0"/>
            <w:vAlign w:val="center"/>
          </w:tcPr>
          <w:p>
            <w:pPr>
              <w:outlineLvl w:val="0"/>
              <w:rPr>
                <w:rFonts w:hint="eastAsia" w:ascii="宋体" w:cs="宋体"/>
                <w:szCs w:val="21"/>
              </w:rPr>
            </w:pPr>
            <w:r>
              <w:rPr>
                <w:rFonts w:hint="eastAsia" w:ascii="宋体" w:cs="宋体"/>
                <w:szCs w:val="21"/>
              </w:rPr>
              <w:t>不组织，投标人如需踏勘现场时，</w:t>
            </w:r>
            <w:r>
              <w:rPr>
                <w:rFonts w:hint="eastAsia" w:ascii="宋体" w:cs="宋体"/>
                <w:szCs w:val="21"/>
                <w:lang w:eastAsia="zh-CN"/>
              </w:rPr>
              <w:t>自行踏勘，出售方</w:t>
            </w:r>
            <w:r>
              <w:rPr>
                <w:rFonts w:hint="eastAsia" w:ascii="宋体" w:cs="宋体"/>
                <w:szCs w:val="21"/>
              </w:rPr>
              <w:t>将予以配合，费用和责任自理。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noWrap w:val="0"/>
            <w:vAlign w:val="center"/>
          </w:tcPr>
          <w:p>
            <w:pPr>
              <w:adjustRightInd w:val="0"/>
              <w:spacing w:line="440" w:lineRule="exact"/>
              <w:jc w:val="center"/>
              <w:textAlignment w:val="baseline"/>
              <w:outlineLvl w:val="0"/>
              <w:rPr>
                <w:rFonts w:hint="default" w:eastAsia="宋体"/>
                <w:szCs w:val="21"/>
                <w:lang w:val="en-US" w:eastAsia="zh-CN"/>
              </w:rPr>
            </w:pPr>
            <w:r>
              <w:rPr>
                <w:rFonts w:hint="eastAsia"/>
                <w:szCs w:val="21"/>
                <w:lang w:val="en-US" w:eastAsia="zh-CN"/>
              </w:rPr>
              <w:t>6.1</w:t>
            </w:r>
          </w:p>
        </w:tc>
        <w:tc>
          <w:tcPr>
            <w:tcW w:w="2786" w:type="dxa"/>
            <w:noWrap w:val="0"/>
            <w:vAlign w:val="center"/>
          </w:tcPr>
          <w:p>
            <w:pPr>
              <w:adjustRightInd w:val="0"/>
              <w:spacing w:line="440" w:lineRule="exact"/>
              <w:jc w:val="center"/>
              <w:textAlignment w:val="baseline"/>
              <w:outlineLvl w:val="0"/>
              <w:rPr>
                <w:rFonts w:hint="eastAsia" w:ascii="宋体" w:cs="宋体"/>
                <w:color w:val="0000FF"/>
                <w:szCs w:val="21"/>
              </w:rPr>
            </w:pPr>
            <w:r>
              <w:rPr>
                <w:rFonts w:hint="eastAsia"/>
                <w:szCs w:val="21"/>
                <w:lang w:eastAsia="zh-CN"/>
              </w:rPr>
              <w:t>投标保证金</w:t>
            </w:r>
          </w:p>
        </w:tc>
        <w:tc>
          <w:tcPr>
            <w:tcW w:w="4728" w:type="dxa"/>
            <w:noWrap w:val="0"/>
            <w:vAlign w:val="center"/>
          </w:tcPr>
          <w:p>
            <w:pPr>
              <w:outlineLvl w:val="0"/>
              <w:rPr>
                <w:rFonts w:hint="eastAsia"/>
                <w:szCs w:val="21"/>
                <w:lang w:eastAsia="zh-CN"/>
              </w:rPr>
            </w:pPr>
            <w:r>
              <w:rPr>
                <w:rFonts w:hint="eastAsia"/>
                <w:szCs w:val="21"/>
                <w:lang w:eastAsia="zh-CN"/>
              </w:rPr>
              <w:t>1.投标保证金的形式：银行转账</w:t>
            </w:r>
          </w:p>
          <w:p>
            <w:pPr>
              <w:outlineLvl w:val="0"/>
              <w:rPr>
                <w:rFonts w:hint="eastAsia"/>
                <w:szCs w:val="21"/>
                <w:lang w:eastAsia="zh-CN"/>
              </w:rPr>
            </w:pPr>
            <w:r>
              <w:rPr>
                <w:rFonts w:hint="eastAsia"/>
                <w:szCs w:val="21"/>
                <w:lang w:eastAsia="zh-CN"/>
              </w:rPr>
              <w:t>投标保证金金额：</w:t>
            </w:r>
            <w:r>
              <w:rPr>
                <w:rFonts w:hint="eastAsia"/>
                <w:szCs w:val="21"/>
                <w:lang w:val="en-US" w:eastAsia="zh-CN"/>
              </w:rPr>
              <w:t>9</w:t>
            </w:r>
            <w:r>
              <w:rPr>
                <w:rFonts w:hint="eastAsia"/>
                <w:szCs w:val="21"/>
                <w:lang w:eastAsia="zh-CN"/>
              </w:rPr>
              <w:t>万元（玖万元整）</w:t>
            </w:r>
          </w:p>
          <w:p>
            <w:pPr>
              <w:outlineLvl w:val="0"/>
              <w:rPr>
                <w:rFonts w:hint="eastAsia"/>
                <w:szCs w:val="21"/>
                <w:lang w:eastAsia="zh-CN"/>
              </w:rPr>
            </w:pPr>
            <w:r>
              <w:rPr>
                <w:rFonts w:hint="eastAsia"/>
                <w:szCs w:val="21"/>
                <w:lang w:eastAsia="zh-CN"/>
              </w:rPr>
              <w:t>投标保证金采用银行转账方式，收款信息如下：</w:t>
            </w:r>
          </w:p>
          <w:p>
            <w:pPr>
              <w:outlineLvl w:val="0"/>
              <w:rPr>
                <w:rFonts w:hint="eastAsia"/>
                <w:szCs w:val="21"/>
                <w:lang w:eastAsia="zh-CN"/>
              </w:rPr>
            </w:pPr>
            <w:r>
              <w:rPr>
                <w:rFonts w:hint="eastAsia"/>
                <w:szCs w:val="21"/>
                <w:lang w:eastAsia="zh-CN"/>
              </w:rPr>
              <w:t>开户行：湖北银行罗田支行</w:t>
            </w:r>
          </w:p>
          <w:p>
            <w:pPr>
              <w:outlineLvl w:val="0"/>
              <w:rPr>
                <w:rFonts w:hint="eastAsia"/>
                <w:szCs w:val="21"/>
                <w:lang w:eastAsia="zh-CN"/>
              </w:rPr>
            </w:pPr>
            <w:r>
              <w:rPr>
                <w:rFonts w:hint="eastAsia"/>
                <w:szCs w:val="21"/>
                <w:lang w:eastAsia="zh-CN"/>
              </w:rPr>
              <w:t>户  名：罗田县资源开发有限公司</w:t>
            </w:r>
          </w:p>
          <w:p>
            <w:pPr>
              <w:outlineLvl w:val="0"/>
              <w:rPr>
                <w:rFonts w:hint="default"/>
                <w:szCs w:val="21"/>
                <w:lang w:val="en-US" w:eastAsia="zh-CN"/>
              </w:rPr>
            </w:pPr>
            <w:r>
              <w:rPr>
                <w:rFonts w:hint="eastAsia"/>
                <w:szCs w:val="21"/>
                <w:lang w:eastAsia="zh-CN"/>
              </w:rPr>
              <w:t>账  号：</w:t>
            </w:r>
            <w:r>
              <w:rPr>
                <w:rFonts w:hint="eastAsia"/>
                <w:szCs w:val="21"/>
                <w:lang w:val="en-US" w:eastAsia="zh-CN"/>
              </w:rPr>
              <w:t>23060290000000084</w:t>
            </w:r>
          </w:p>
          <w:p>
            <w:pPr>
              <w:outlineLvl w:val="0"/>
              <w:rPr>
                <w:rFonts w:hint="eastAsia"/>
                <w:szCs w:val="21"/>
                <w:lang w:eastAsia="zh-CN"/>
              </w:rPr>
            </w:pPr>
            <w:r>
              <w:rPr>
                <w:rFonts w:hint="eastAsia"/>
                <w:szCs w:val="21"/>
                <w:lang w:eastAsia="zh-CN"/>
              </w:rPr>
              <w:t>2.对于未能按要求提交足额、有效的投标保证金的意向购买人，可被视为不响应而予以拒绝。</w:t>
            </w:r>
          </w:p>
          <w:p>
            <w:pPr>
              <w:outlineLvl w:val="0"/>
              <w:rPr>
                <w:rFonts w:hint="eastAsia"/>
                <w:color w:val="0000FF"/>
                <w:szCs w:val="21"/>
              </w:rPr>
            </w:pPr>
            <w:r>
              <w:rPr>
                <w:rFonts w:hint="eastAsia"/>
                <w:szCs w:val="21"/>
                <w:lang w:eastAsia="zh-CN"/>
              </w:rPr>
              <w:t>3、未中标单位投标保证金七个工作日内无息退还。中标单位保证金转为本次项目的货款。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center"/>
          </w:tcPr>
          <w:p>
            <w:pPr>
              <w:adjustRightInd w:val="0"/>
              <w:spacing w:line="440" w:lineRule="exact"/>
              <w:jc w:val="center"/>
              <w:textAlignment w:val="baseline"/>
              <w:outlineLvl w:val="0"/>
              <w:rPr>
                <w:rFonts w:hint="default" w:eastAsia="宋体"/>
                <w:szCs w:val="21"/>
                <w:lang w:val="en-US" w:eastAsia="zh-CN"/>
              </w:rPr>
            </w:pPr>
            <w:r>
              <w:rPr>
                <w:rFonts w:hint="eastAsia"/>
                <w:szCs w:val="21"/>
                <w:lang w:val="en-US" w:eastAsia="zh-CN"/>
              </w:rPr>
              <w:t>7.1</w:t>
            </w:r>
          </w:p>
        </w:tc>
        <w:tc>
          <w:tcPr>
            <w:tcW w:w="2786" w:type="dxa"/>
            <w:noWrap w:val="0"/>
            <w:vAlign w:val="center"/>
          </w:tcPr>
          <w:p>
            <w:pPr>
              <w:adjustRightInd w:val="0"/>
              <w:spacing w:line="440" w:lineRule="exact"/>
              <w:jc w:val="center"/>
              <w:textAlignment w:val="baseline"/>
              <w:outlineLvl w:val="0"/>
              <w:rPr>
                <w:rFonts w:hint="eastAsia" w:ascii="宋体" w:cs="宋体"/>
                <w:color w:val="0000FF"/>
                <w:szCs w:val="21"/>
              </w:rPr>
            </w:pPr>
            <w:r>
              <w:rPr>
                <w:rFonts w:hint="eastAsia"/>
                <w:szCs w:val="21"/>
                <w:lang w:val="en-US" w:eastAsia="zh-CN"/>
              </w:rPr>
              <w:t>履约保证金</w:t>
            </w:r>
          </w:p>
        </w:tc>
        <w:tc>
          <w:tcPr>
            <w:tcW w:w="4728" w:type="dxa"/>
            <w:noWrap w:val="0"/>
            <w:vAlign w:val="center"/>
          </w:tcPr>
          <w:p>
            <w:pPr>
              <w:outlineLvl w:val="0"/>
              <w:rPr>
                <w:rFonts w:hint="default"/>
                <w:szCs w:val="21"/>
                <w:lang w:val="en-US" w:eastAsia="zh-CN"/>
              </w:rPr>
            </w:pPr>
            <w:r>
              <w:rPr>
                <w:rFonts w:hint="eastAsia"/>
                <w:szCs w:val="21"/>
                <w:lang w:eastAsia="zh-CN"/>
              </w:rPr>
              <w:t>1.履约保证金：</w:t>
            </w:r>
            <w:r>
              <w:rPr>
                <w:rFonts w:hint="eastAsia"/>
                <w:szCs w:val="21"/>
                <w:lang w:val="en-US" w:eastAsia="zh-CN"/>
              </w:rPr>
              <w:t>正式合同中另行约定。</w:t>
            </w:r>
          </w:p>
          <w:p>
            <w:pPr>
              <w:outlineLvl w:val="0"/>
              <w:rPr>
                <w:rFonts w:hint="eastAsia" w:ascii="宋体" w:cs="宋体"/>
                <w:color w:val="0000FF"/>
                <w:szCs w:val="21"/>
              </w:rPr>
            </w:pPr>
            <w:r>
              <w:rPr>
                <w:rFonts w:hint="eastAsia"/>
                <w:szCs w:val="21"/>
                <w:lang w:eastAsia="zh-CN"/>
              </w:rPr>
              <w:t>2.中标单位需在中标之日起三天内签订合同，在签订合同</w:t>
            </w:r>
            <w:r>
              <w:rPr>
                <w:rFonts w:hint="eastAsia"/>
                <w:szCs w:val="21"/>
                <w:lang w:val="en-US" w:eastAsia="zh-CN"/>
              </w:rPr>
              <w:t>后一个工作日内</w:t>
            </w:r>
            <w:r>
              <w:rPr>
                <w:rFonts w:hint="eastAsia"/>
                <w:szCs w:val="21"/>
                <w:lang w:eastAsia="zh-CN"/>
              </w:rPr>
              <w:t>将履约保证金打入出售方指定账户，否则视为违约，中标单位履行完销售合同后，七个工作日内无息退还。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center"/>
          </w:tcPr>
          <w:p>
            <w:pPr>
              <w:adjustRightInd w:val="0"/>
              <w:spacing w:line="440" w:lineRule="exact"/>
              <w:jc w:val="center"/>
              <w:textAlignment w:val="baseline"/>
              <w:outlineLvl w:val="0"/>
              <w:rPr>
                <w:rFonts w:hint="default" w:eastAsia="宋体"/>
                <w:szCs w:val="21"/>
                <w:lang w:val="en-US" w:eastAsia="zh-CN"/>
              </w:rPr>
            </w:pPr>
            <w:r>
              <w:rPr>
                <w:rFonts w:hint="eastAsia"/>
                <w:szCs w:val="21"/>
                <w:lang w:val="en-US" w:eastAsia="zh-CN"/>
              </w:rPr>
              <w:t>8.1</w:t>
            </w:r>
          </w:p>
        </w:tc>
        <w:tc>
          <w:tcPr>
            <w:tcW w:w="2786" w:type="dxa"/>
            <w:noWrap w:val="0"/>
            <w:vAlign w:val="center"/>
          </w:tcPr>
          <w:p>
            <w:pPr>
              <w:adjustRightInd w:val="0"/>
              <w:spacing w:line="440" w:lineRule="exact"/>
              <w:jc w:val="center"/>
              <w:textAlignment w:val="baseline"/>
              <w:outlineLvl w:val="0"/>
              <w:rPr>
                <w:rFonts w:hint="eastAsia" w:ascii="宋体" w:cs="宋体"/>
                <w:szCs w:val="21"/>
              </w:rPr>
            </w:pPr>
            <w:r>
              <w:rPr>
                <w:rFonts w:hint="eastAsia" w:ascii="宋体" w:cs="宋体"/>
                <w:szCs w:val="21"/>
              </w:rPr>
              <w:t>纸质投标文件</w:t>
            </w:r>
          </w:p>
        </w:tc>
        <w:tc>
          <w:tcPr>
            <w:tcW w:w="4728" w:type="dxa"/>
            <w:noWrap w:val="0"/>
            <w:vAlign w:val="center"/>
          </w:tcPr>
          <w:p>
            <w:pPr>
              <w:spacing w:line="400" w:lineRule="exact"/>
              <w:outlineLvl w:val="0"/>
              <w:rPr>
                <w:rFonts w:hint="eastAsia" w:ascii="宋体" w:cs="宋体"/>
                <w:szCs w:val="21"/>
              </w:rPr>
            </w:pPr>
            <w:r>
              <w:rPr>
                <w:rFonts w:hint="eastAsia" w:ascii="宋体" w:cs="宋体"/>
                <w:szCs w:val="21"/>
              </w:rPr>
              <w:t>需要。投标时，递交正本</w:t>
            </w:r>
            <w:r>
              <w:rPr>
                <w:rFonts w:hint="eastAsia" w:ascii="宋体" w:cs="宋体"/>
                <w:szCs w:val="21"/>
                <w:u w:val="single"/>
              </w:rPr>
              <w:t>壹</w:t>
            </w:r>
            <w:r>
              <w:rPr>
                <w:rFonts w:hint="eastAsia" w:ascii="宋体" w:cs="宋体"/>
                <w:szCs w:val="21"/>
              </w:rPr>
              <w:t>份，副本</w:t>
            </w:r>
            <w:r>
              <w:rPr>
                <w:rFonts w:hint="eastAsia" w:ascii="宋体" w:cs="宋体"/>
                <w:szCs w:val="21"/>
                <w:u w:val="single"/>
              </w:rPr>
              <w:t xml:space="preserve">  壹 </w:t>
            </w:r>
            <w:r>
              <w:rPr>
                <w:rFonts w:hint="eastAsia" w:ascii="宋体" w:cs="宋体"/>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center"/>
          </w:tcPr>
          <w:p>
            <w:pPr>
              <w:adjustRightInd w:val="0"/>
              <w:spacing w:line="440" w:lineRule="exact"/>
              <w:jc w:val="center"/>
              <w:textAlignment w:val="baseline"/>
              <w:outlineLvl w:val="0"/>
              <w:rPr>
                <w:rFonts w:hint="default" w:eastAsia="宋体"/>
                <w:szCs w:val="21"/>
                <w:lang w:val="en-US" w:eastAsia="zh-CN"/>
              </w:rPr>
            </w:pPr>
            <w:r>
              <w:rPr>
                <w:rFonts w:hint="eastAsia"/>
                <w:szCs w:val="21"/>
                <w:lang w:val="en-US" w:eastAsia="zh-CN"/>
              </w:rPr>
              <w:t>9.1</w:t>
            </w:r>
          </w:p>
        </w:tc>
        <w:tc>
          <w:tcPr>
            <w:tcW w:w="2786" w:type="dxa"/>
            <w:noWrap w:val="0"/>
            <w:vAlign w:val="center"/>
          </w:tcPr>
          <w:p>
            <w:pPr>
              <w:adjustRightInd w:val="0"/>
              <w:spacing w:line="440" w:lineRule="exact"/>
              <w:jc w:val="center"/>
              <w:textAlignment w:val="baseline"/>
              <w:outlineLvl w:val="0"/>
              <w:rPr>
                <w:rFonts w:hint="eastAsia" w:ascii="宋体" w:cs="宋体"/>
                <w:szCs w:val="21"/>
              </w:rPr>
            </w:pPr>
            <w:r>
              <w:rPr>
                <w:rFonts w:hint="eastAsia" w:ascii="宋体" w:cs="宋体"/>
                <w:szCs w:val="21"/>
              </w:rPr>
              <w:t>封套上写明</w:t>
            </w:r>
          </w:p>
        </w:tc>
        <w:tc>
          <w:tcPr>
            <w:tcW w:w="4728" w:type="dxa"/>
            <w:noWrap w:val="0"/>
            <w:vAlign w:val="center"/>
          </w:tcPr>
          <w:p>
            <w:pPr>
              <w:pStyle w:val="9"/>
              <w:snapToGrid w:val="0"/>
              <w:spacing w:line="380" w:lineRule="exact"/>
              <w:outlineLvl w:val="0"/>
              <w:rPr>
                <w:rFonts w:hint="eastAsia" w:cs="宋体"/>
                <w:szCs w:val="21"/>
                <w:lang w:val="zh-CN"/>
              </w:rPr>
            </w:pPr>
            <w:r>
              <w:rPr>
                <w:rFonts w:hint="eastAsia" w:cs="宋体"/>
                <w:szCs w:val="21"/>
                <w:lang w:val="zh-CN"/>
              </w:rPr>
              <w:t>投标文件名称：</w:t>
            </w:r>
            <w:r>
              <w:rPr>
                <w:rFonts w:hint="eastAsia" w:cs="宋体"/>
                <w:szCs w:val="21"/>
                <w:u w:val="single"/>
                <w:lang w:val="zh-CN"/>
              </w:rPr>
              <w:t xml:space="preserve">                         </w:t>
            </w:r>
          </w:p>
          <w:p>
            <w:pPr>
              <w:pStyle w:val="9"/>
              <w:snapToGrid w:val="0"/>
              <w:spacing w:line="380" w:lineRule="exact"/>
              <w:outlineLvl w:val="0"/>
              <w:rPr>
                <w:rFonts w:hint="eastAsia" w:cs="宋体"/>
                <w:szCs w:val="21"/>
                <w:lang w:val="zh-CN"/>
              </w:rPr>
            </w:pPr>
            <w:r>
              <w:rPr>
                <w:rFonts w:hint="eastAsia" w:cs="宋体"/>
                <w:szCs w:val="21"/>
                <w:lang w:val="zh-CN"/>
              </w:rPr>
              <w:t>投标人名称：</w:t>
            </w:r>
            <w:r>
              <w:rPr>
                <w:rFonts w:hint="eastAsia" w:cs="宋体"/>
                <w:szCs w:val="21"/>
                <w:u w:val="single"/>
                <w:lang w:val="zh-CN"/>
              </w:rPr>
              <w:t xml:space="preserve">                      </w:t>
            </w:r>
            <w:r>
              <w:rPr>
                <w:rFonts w:hint="eastAsia" w:cs="宋体"/>
                <w:szCs w:val="21"/>
                <w:u w:val="single"/>
              </w:rPr>
              <w:t xml:space="preserve">  </w:t>
            </w:r>
            <w:r>
              <w:rPr>
                <w:rFonts w:hint="eastAsia" w:cs="宋体"/>
                <w:szCs w:val="21"/>
                <w:u w:val="single"/>
                <w:lang w:val="zh-CN"/>
              </w:rPr>
              <w:t xml:space="preserve">   </w:t>
            </w:r>
          </w:p>
          <w:p>
            <w:pPr>
              <w:pStyle w:val="9"/>
              <w:snapToGrid w:val="0"/>
              <w:spacing w:line="380" w:lineRule="exact"/>
              <w:outlineLvl w:val="0"/>
              <w:rPr>
                <w:rFonts w:hint="eastAsia" w:cs="宋体"/>
                <w:szCs w:val="21"/>
                <w:lang w:val="zh-CN"/>
              </w:rPr>
            </w:pPr>
            <w:r>
              <w:rPr>
                <w:rFonts w:hint="eastAsia" w:cs="宋体"/>
                <w:szCs w:val="21"/>
                <w:lang w:val="zh-CN"/>
              </w:rPr>
              <w:t>投标人联系人：</w:t>
            </w:r>
            <w:r>
              <w:rPr>
                <w:rFonts w:hint="eastAsia" w:cs="宋体"/>
                <w:szCs w:val="21"/>
                <w:u w:val="single"/>
                <w:lang w:val="zh-CN"/>
              </w:rPr>
              <w:t xml:space="preserve">                         </w:t>
            </w:r>
          </w:p>
          <w:p>
            <w:pPr>
              <w:pStyle w:val="9"/>
              <w:snapToGrid w:val="0"/>
              <w:spacing w:line="380" w:lineRule="exact"/>
              <w:outlineLvl w:val="0"/>
              <w:rPr>
                <w:rFonts w:hint="eastAsia" w:cs="宋体"/>
                <w:szCs w:val="21"/>
                <w:lang w:val="zh-CN"/>
              </w:rPr>
            </w:pPr>
            <w:r>
              <w:rPr>
                <w:rFonts w:hint="eastAsia" w:cs="宋体"/>
                <w:szCs w:val="21"/>
                <w:lang w:val="zh-CN"/>
              </w:rPr>
              <w:t>投标人联系电话：</w:t>
            </w:r>
            <w:r>
              <w:rPr>
                <w:rFonts w:hint="eastAsia" w:cs="宋体"/>
                <w:szCs w:val="21"/>
                <w:u w:val="single"/>
                <w:lang w:val="zh-CN"/>
              </w:rPr>
              <w:t xml:space="preserve">                       </w:t>
            </w:r>
          </w:p>
          <w:p>
            <w:pPr>
              <w:adjustRightInd w:val="0"/>
              <w:spacing w:line="380" w:lineRule="exact"/>
              <w:textAlignment w:val="baseline"/>
              <w:outlineLvl w:val="0"/>
              <w:rPr>
                <w:rFonts w:hint="eastAsia" w:ascii="宋体" w:cs="宋体"/>
                <w:szCs w:val="21"/>
              </w:rPr>
            </w:pPr>
            <w:r>
              <w:rPr>
                <w:rFonts w:hint="eastAsia" w:ascii="宋体" w:cs="宋体"/>
                <w:szCs w:val="21"/>
                <w:lang w:val="zh-CN"/>
              </w:rPr>
              <w:t>在</w:t>
            </w:r>
            <w:r>
              <w:rPr>
                <w:rFonts w:hint="eastAsia" w:ascii="宋体" w:cs="宋体"/>
                <w:szCs w:val="21"/>
                <w:u w:val="single"/>
              </w:rPr>
              <w:t xml:space="preserve">    </w:t>
            </w:r>
            <w:r>
              <w:rPr>
                <w:rFonts w:hint="eastAsia" w:ascii="宋体" w:cs="宋体"/>
                <w:szCs w:val="21"/>
                <w:lang w:val="zh-CN"/>
              </w:rPr>
              <w:t>年</w:t>
            </w:r>
            <w:r>
              <w:rPr>
                <w:rFonts w:hint="eastAsia" w:ascii="宋体" w:cs="宋体"/>
                <w:szCs w:val="21"/>
                <w:u w:val="single"/>
              </w:rPr>
              <w:t xml:space="preserve">    </w:t>
            </w:r>
            <w:r>
              <w:rPr>
                <w:rFonts w:hint="eastAsia" w:ascii="宋体" w:cs="宋体"/>
                <w:szCs w:val="21"/>
                <w:lang w:val="zh-CN"/>
              </w:rPr>
              <w:t>月</w:t>
            </w:r>
            <w:r>
              <w:rPr>
                <w:rFonts w:hint="eastAsia" w:ascii="宋体" w:cs="宋体"/>
                <w:szCs w:val="21"/>
                <w:u w:val="single"/>
              </w:rPr>
              <w:t xml:space="preserve">    </w:t>
            </w:r>
            <w:r>
              <w:rPr>
                <w:rFonts w:hint="eastAsia" w:ascii="宋体" w:cs="宋体"/>
                <w:szCs w:val="21"/>
                <w:lang w:val="zh-CN"/>
              </w:rPr>
              <w:t>日</w:t>
            </w:r>
            <w:r>
              <w:rPr>
                <w:rFonts w:hint="eastAsia" w:ascii="宋体" w:cs="宋体"/>
                <w:szCs w:val="21"/>
                <w:u w:val="single"/>
              </w:rPr>
              <w:t xml:space="preserve">    </w:t>
            </w:r>
            <w:r>
              <w:rPr>
                <w:rFonts w:hint="eastAsia" w:ascii="宋体" w:cs="宋体"/>
                <w:szCs w:val="21"/>
                <w:lang w:val="zh-CN"/>
              </w:rPr>
              <w:t>时</w:t>
            </w:r>
            <w:r>
              <w:rPr>
                <w:rFonts w:hint="eastAsia" w:ascii="宋体" w:cs="宋体"/>
                <w:szCs w:val="21"/>
                <w:u w:val="single"/>
                <w:lang w:val="zh-CN"/>
              </w:rPr>
              <w:t xml:space="preserve"> </w:t>
            </w:r>
            <w:r>
              <w:rPr>
                <w:rFonts w:hint="eastAsia" w:ascii="宋体" w:cs="宋体"/>
                <w:szCs w:val="21"/>
                <w:u w:val="single"/>
              </w:rPr>
              <w:t xml:space="preserve">   </w:t>
            </w:r>
            <w:r>
              <w:rPr>
                <w:rFonts w:hint="eastAsia" w:ascii="宋体" w:cs="宋体"/>
                <w:szCs w:val="21"/>
                <w:lang w:val="zh-CN"/>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center"/>
          </w:tcPr>
          <w:p>
            <w:pPr>
              <w:adjustRightInd w:val="0"/>
              <w:spacing w:line="440" w:lineRule="exact"/>
              <w:jc w:val="center"/>
              <w:textAlignment w:val="baseline"/>
              <w:outlineLvl w:val="0"/>
              <w:rPr>
                <w:rFonts w:hint="default" w:eastAsia="宋体"/>
                <w:szCs w:val="21"/>
                <w:lang w:val="en-US" w:eastAsia="zh-CN"/>
              </w:rPr>
            </w:pPr>
            <w:r>
              <w:rPr>
                <w:rFonts w:hint="eastAsia"/>
                <w:szCs w:val="21"/>
                <w:lang w:val="en-US" w:eastAsia="zh-CN"/>
              </w:rPr>
              <w:t>10.1</w:t>
            </w:r>
          </w:p>
        </w:tc>
        <w:tc>
          <w:tcPr>
            <w:tcW w:w="2786" w:type="dxa"/>
            <w:noWrap w:val="0"/>
            <w:vAlign w:val="center"/>
          </w:tcPr>
          <w:p>
            <w:pPr>
              <w:adjustRightInd w:val="0"/>
              <w:spacing w:line="440" w:lineRule="exact"/>
              <w:jc w:val="center"/>
              <w:textAlignment w:val="baseline"/>
              <w:outlineLvl w:val="0"/>
              <w:rPr>
                <w:rFonts w:hint="eastAsia" w:ascii="宋体" w:cs="宋体"/>
                <w:szCs w:val="21"/>
              </w:rPr>
            </w:pPr>
            <w:r>
              <w:rPr>
                <w:rFonts w:hint="eastAsia" w:ascii="宋体" w:cs="宋体"/>
                <w:szCs w:val="21"/>
              </w:rPr>
              <w:t>递交投标文件时间及地点</w:t>
            </w:r>
          </w:p>
        </w:tc>
        <w:tc>
          <w:tcPr>
            <w:tcW w:w="4728" w:type="dxa"/>
            <w:noWrap w:val="0"/>
            <w:vAlign w:val="center"/>
          </w:tcPr>
          <w:p>
            <w:pPr>
              <w:adjustRightInd w:val="0"/>
              <w:spacing w:line="400" w:lineRule="exact"/>
              <w:textAlignment w:val="baseline"/>
              <w:outlineLvl w:val="0"/>
              <w:rPr>
                <w:rFonts w:hint="eastAsia" w:ascii="宋体" w:cs="宋体"/>
                <w:color w:val="000000"/>
                <w:szCs w:val="21"/>
              </w:rPr>
            </w:pPr>
            <w:r>
              <w:rPr>
                <w:rFonts w:hint="eastAsia" w:ascii="宋体" w:cs="宋体"/>
                <w:color w:val="000000"/>
                <w:szCs w:val="21"/>
              </w:rPr>
              <w:t>递交投标文件的时间：北京时间</w:t>
            </w:r>
            <w:r>
              <w:rPr>
                <w:rFonts w:hint="eastAsia" w:ascii="宋体" w:cs="宋体"/>
                <w:color w:val="000000"/>
                <w:szCs w:val="21"/>
                <w:u w:val="single"/>
              </w:rPr>
              <w:t xml:space="preserve"> 202</w:t>
            </w:r>
            <w:r>
              <w:rPr>
                <w:rFonts w:hint="eastAsia" w:ascii="宋体" w:cs="宋体"/>
                <w:color w:val="000000"/>
                <w:szCs w:val="21"/>
                <w:u w:val="single"/>
                <w:lang w:val="en-US" w:eastAsia="zh-CN"/>
              </w:rPr>
              <w:t>2</w:t>
            </w:r>
            <w:r>
              <w:rPr>
                <w:rFonts w:hint="eastAsia" w:ascii="宋体" w:cs="宋体"/>
                <w:color w:val="000000"/>
                <w:szCs w:val="21"/>
                <w:u w:val="single"/>
              </w:rPr>
              <w:t xml:space="preserve"> </w:t>
            </w:r>
            <w:r>
              <w:rPr>
                <w:rFonts w:hint="eastAsia" w:ascii="宋体" w:cs="宋体"/>
                <w:color w:val="000000"/>
                <w:szCs w:val="21"/>
              </w:rPr>
              <w:t>年</w:t>
            </w:r>
            <w:r>
              <w:rPr>
                <w:rFonts w:hint="eastAsia" w:ascii="宋体" w:cs="宋体"/>
                <w:color w:val="000000"/>
                <w:szCs w:val="21"/>
                <w:lang w:val="en-US" w:eastAsia="zh-CN"/>
              </w:rPr>
              <w:t xml:space="preserve"> 4 </w:t>
            </w:r>
            <w:r>
              <w:rPr>
                <w:rFonts w:hint="eastAsia" w:ascii="宋体" w:cs="宋体"/>
                <w:color w:val="000000"/>
                <w:szCs w:val="21"/>
              </w:rPr>
              <w:t>月</w:t>
            </w:r>
            <w:r>
              <w:rPr>
                <w:rFonts w:hint="eastAsia" w:ascii="宋体" w:cs="宋体"/>
                <w:color w:val="000000"/>
                <w:szCs w:val="21"/>
                <w:lang w:val="en-US" w:eastAsia="zh-CN"/>
              </w:rPr>
              <w:t xml:space="preserve">  24</w:t>
            </w:r>
            <w:r>
              <w:rPr>
                <w:rFonts w:hint="eastAsia" w:ascii="宋体" w:cs="宋体"/>
                <w:color w:val="000000"/>
                <w:szCs w:val="21"/>
              </w:rPr>
              <w:t>日</w:t>
            </w:r>
            <w:r>
              <w:rPr>
                <w:rFonts w:hint="eastAsia" w:ascii="宋体" w:cs="宋体"/>
                <w:color w:val="000000"/>
                <w:szCs w:val="21"/>
                <w:u w:val="single"/>
              </w:rPr>
              <w:t xml:space="preserve"> 9 </w:t>
            </w:r>
            <w:r>
              <w:rPr>
                <w:rFonts w:hint="eastAsia" w:ascii="宋体" w:cs="宋体"/>
                <w:color w:val="000000"/>
                <w:szCs w:val="21"/>
              </w:rPr>
              <w:t>时</w:t>
            </w:r>
            <w:r>
              <w:rPr>
                <w:rFonts w:hint="eastAsia" w:ascii="宋体" w:cs="宋体"/>
                <w:color w:val="000000"/>
                <w:szCs w:val="21"/>
                <w:u w:val="single"/>
              </w:rPr>
              <w:t xml:space="preserve"> 30</w:t>
            </w:r>
            <w:r>
              <w:rPr>
                <w:rFonts w:hint="eastAsia" w:ascii="宋体" w:cs="宋体"/>
                <w:color w:val="000000"/>
                <w:szCs w:val="21"/>
              </w:rPr>
              <w:t>分。</w:t>
            </w:r>
          </w:p>
          <w:p>
            <w:pPr>
              <w:spacing w:line="288" w:lineRule="auto"/>
              <w:outlineLvl w:val="0"/>
              <w:rPr>
                <w:rFonts w:hint="default" w:ascii="宋体" w:eastAsia="宋体" w:cs="宋体"/>
                <w:szCs w:val="21"/>
                <w:lang w:val="en-US" w:eastAsia="zh-CN"/>
              </w:rPr>
            </w:pPr>
            <w:r>
              <w:rPr>
                <w:rFonts w:hint="eastAsia" w:ascii="宋体" w:cs="宋体"/>
                <w:color w:val="000000"/>
                <w:szCs w:val="21"/>
              </w:rPr>
              <w:t>地点：</w:t>
            </w:r>
            <w:r>
              <w:rPr>
                <w:rFonts w:hint="eastAsia" w:ascii="宋体" w:cs="宋体"/>
                <w:color w:val="000000"/>
                <w:szCs w:val="21"/>
                <w:lang w:eastAsia="zh-CN"/>
              </w:rPr>
              <w:t>罗田县资源开发有限公司</w:t>
            </w:r>
            <w:r>
              <w:rPr>
                <w:rFonts w:hint="eastAsia" w:ascii="宋体" w:cs="宋体"/>
                <w:color w:val="000000"/>
                <w:szCs w:val="21"/>
                <w:lang w:val="en-US" w:eastAsia="zh-CN"/>
              </w:rPr>
              <w:t>2楼会议室（水利局对面）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008" w:type="dxa"/>
            <w:noWrap w:val="0"/>
            <w:vAlign w:val="center"/>
          </w:tcPr>
          <w:p>
            <w:pPr>
              <w:adjustRightInd w:val="0"/>
              <w:spacing w:line="440" w:lineRule="exact"/>
              <w:jc w:val="center"/>
              <w:textAlignment w:val="baseline"/>
              <w:outlineLvl w:val="0"/>
              <w:rPr>
                <w:rFonts w:hint="default" w:eastAsia="宋体"/>
                <w:szCs w:val="21"/>
                <w:lang w:val="en-US" w:eastAsia="zh-CN"/>
              </w:rPr>
            </w:pPr>
            <w:r>
              <w:rPr>
                <w:rFonts w:hint="eastAsia"/>
                <w:szCs w:val="21"/>
                <w:lang w:val="en-US" w:eastAsia="zh-CN"/>
              </w:rPr>
              <w:t>11.1</w:t>
            </w:r>
          </w:p>
        </w:tc>
        <w:tc>
          <w:tcPr>
            <w:tcW w:w="2786" w:type="dxa"/>
            <w:noWrap w:val="0"/>
            <w:vAlign w:val="center"/>
          </w:tcPr>
          <w:p>
            <w:pPr>
              <w:adjustRightInd w:val="0"/>
              <w:spacing w:line="440" w:lineRule="exact"/>
              <w:jc w:val="center"/>
              <w:textAlignment w:val="baseline"/>
              <w:outlineLvl w:val="0"/>
              <w:rPr>
                <w:rFonts w:hint="eastAsia" w:ascii="宋体" w:cs="宋体"/>
                <w:szCs w:val="21"/>
              </w:rPr>
            </w:pPr>
            <w:r>
              <w:rPr>
                <w:rFonts w:hint="eastAsia" w:ascii="宋体" w:cs="宋体"/>
                <w:szCs w:val="21"/>
              </w:rPr>
              <w:t>开标时间和地点</w:t>
            </w:r>
          </w:p>
        </w:tc>
        <w:tc>
          <w:tcPr>
            <w:tcW w:w="4728" w:type="dxa"/>
            <w:noWrap w:val="0"/>
            <w:vAlign w:val="center"/>
          </w:tcPr>
          <w:p>
            <w:pPr>
              <w:spacing w:line="288" w:lineRule="auto"/>
              <w:outlineLvl w:val="0"/>
              <w:rPr>
                <w:szCs w:val="21"/>
              </w:rPr>
            </w:pPr>
            <w:r>
              <w:rPr>
                <w:szCs w:val="21"/>
              </w:rPr>
              <w:t>开标时间：同投标截止时间</w:t>
            </w:r>
          </w:p>
          <w:p>
            <w:pPr>
              <w:spacing w:line="288" w:lineRule="auto"/>
              <w:outlineLvl w:val="0"/>
              <w:rPr>
                <w:rFonts w:hint="eastAsia" w:ascii="宋体" w:cs="宋体"/>
                <w:szCs w:val="21"/>
                <w:u w:val="single"/>
              </w:rPr>
            </w:pPr>
            <w:r>
              <w:rPr>
                <w:szCs w:val="21"/>
              </w:rPr>
              <w:t>开标地点：</w:t>
            </w:r>
            <w:r>
              <w:rPr>
                <w:rFonts w:hint="eastAsia" w:ascii="宋体" w:cs="宋体"/>
                <w:color w:val="000000"/>
                <w:szCs w:val="21"/>
                <w:lang w:eastAsia="zh-CN"/>
              </w:rPr>
              <w:t>罗田县资源开发有限公司</w:t>
            </w:r>
            <w:r>
              <w:rPr>
                <w:rFonts w:hint="eastAsia" w:ascii="宋体" w:cs="宋体"/>
                <w:color w:val="000000"/>
                <w:szCs w:val="21"/>
                <w:lang w:val="en-US" w:eastAsia="zh-CN"/>
              </w:rPr>
              <w:t>2楼会议室（水利局对面）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008" w:type="dxa"/>
            <w:noWrap w:val="0"/>
            <w:vAlign w:val="center"/>
          </w:tcPr>
          <w:p>
            <w:pPr>
              <w:adjustRightInd w:val="0"/>
              <w:spacing w:line="440" w:lineRule="exact"/>
              <w:jc w:val="center"/>
              <w:textAlignment w:val="baseline"/>
              <w:outlineLvl w:val="0"/>
              <w:rPr>
                <w:rFonts w:hint="default" w:eastAsia="宋体"/>
                <w:szCs w:val="21"/>
                <w:lang w:val="en-US" w:eastAsia="zh-CN"/>
              </w:rPr>
            </w:pPr>
            <w:r>
              <w:rPr>
                <w:rFonts w:hint="eastAsia"/>
                <w:szCs w:val="21"/>
                <w:lang w:val="en-US" w:eastAsia="zh-CN"/>
              </w:rPr>
              <w:t>12.1</w:t>
            </w:r>
          </w:p>
        </w:tc>
        <w:tc>
          <w:tcPr>
            <w:tcW w:w="2786" w:type="dxa"/>
            <w:noWrap w:val="0"/>
            <w:vAlign w:val="center"/>
          </w:tcPr>
          <w:p>
            <w:pPr>
              <w:adjustRightInd w:val="0"/>
              <w:spacing w:line="440" w:lineRule="exact"/>
              <w:jc w:val="center"/>
              <w:textAlignment w:val="baseline"/>
              <w:outlineLvl w:val="0"/>
              <w:rPr>
                <w:rFonts w:hint="eastAsia" w:ascii="宋体" w:eastAsia="宋体" w:cs="宋体"/>
                <w:szCs w:val="21"/>
                <w:lang w:eastAsia="zh-CN"/>
              </w:rPr>
            </w:pPr>
            <w:r>
              <w:rPr>
                <w:rFonts w:hint="eastAsia" w:ascii="宋体" w:cs="宋体"/>
                <w:szCs w:val="21"/>
                <w:lang w:eastAsia="zh-CN"/>
              </w:rPr>
              <w:t>报价须知</w:t>
            </w:r>
          </w:p>
          <w:p>
            <w:pPr>
              <w:adjustRightInd w:val="0"/>
              <w:spacing w:line="440" w:lineRule="exact"/>
              <w:jc w:val="center"/>
              <w:textAlignment w:val="baseline"/>
              <w:outlineLvl w:val="0"/>
              <w:rPr>
                <w:rFonts w:hint="eastAsia" w:ascii="宋体" w:cs="宋体"/>
                <w:szCs w:val="21"/>
              </w:rPr>
            </w:pPr>
          </w:p>
        </w:tc>
        <w:tc>
          <w:tcPr>
            <w:tcW w:w="4728" w:type="dxa"/>
            <w:noWrap w:val="0"/>
            <w:vAlign w:val="center"/>
          </w:tcPr>
          <w:p>
            <w:pPr>
              <w:pStyle w:val="19"/>
              <w:numPr>
                <w:ilvl w:val="0"/>
                <w:numId w:val="1"/>
              </w:numPr>
              <w:tabs>
                <w:tab w:val="left" w:pos="1473"/>
              </w:tabs>
              <w:autoSpaceDE w:val="0"/>
              <w:autoSpaceDN w:val="0"/>
              <w:spacing w:before="160" w:line="348" w:lineRule="auto"/>
              <w:ind w:left="284" w:right="541" w:firstLine="0" w:firstLineChars="0"/>
              <w:rPr>
                <w:rFonts w:hint="eastAsia" w:ascii="宋体" w:hAnsi="宋体"/>
                <w:spacing w:val="-3"/>
                <w:sz w:val="24"/>
                <w:szCs w:val="24"/>
              </w:rPr>
            </w:pPr>
            <w:r>
              <w:rPr>
                <w:rFonts w:hint="eastAsia" w:ascii="宋体" w:hAnsi="宋体"/>
                <w:spacing w:val="-3"/>
                <w:sz w:val="24"/>
                <w:szCs w:val="24"/>
              </w:rPr>
              <w:t>报价包括在首次提交的响应文件中的报价、过</w:t>
            </w:r>
            <w:r>
              <w:rPr>
                <w:rFonts w:hint="eastAsia" w:ascii="宋体" w:hAnsi="宋体"/>
                <w:spacing w:val="-1"/>
                <w:sz w:val="24"/>
                <w:szCs w:val="24"/>
              </w:rPr>
              <w:t>程中的报价或最后报价。</w:t>
            </w:r>
            <w:r>
              <w:rPr>
                <w:rFonts w:hint="eastAsia" w:ascii="宋体" w:hAnsi="宋体"/>
                <w:b/>
                <w:spacing w:val="-1"/>
                <w:sz w:val="24"/>
                <w:szCs w:val="24"/>
              </w:rPr>
              <w:t>2、</w:t>
            </w:r>
            <w:r>
              <w:rPr>
                <w:rFonts w:hint="eastAsia" w:ascii="宋体" w:hAnsi="宋体"/>
                <w:spacing w:val="-3"/>
                <w:sz w:val="24"/>
                <w:szCs w:val="24"/>
                <w:lang w:eastAsia="zh-CN"/>
              </w:rPr>
              <w:t>意向购买人</w:t>
            </w:r>
            <w:r>
              <w:rPr>
                <w:rFonts w:hint="eastAsia" w:ascii="宋体" w:hAnsi="宋体"/>
                <w:spacing w:val="-3"/>
                <w:sz w:val="24"/>
                <w:szCs w:val="24"/>
              </w:rPr>
              <w:t>应按照本采购文件规定的采购需求进行报价，并</w:t>
            </w:r>
            <w:r>
              <w:rPr>
                <w:rFonts w:hint="eastAsia" w:ascii="宋体" w:hAnsi="宋体"/>
                <w:sz w:val="24"/>
                <w:szCs w:val="24"/>
              </w:rPr>
              <w:t>按采购文件确定的格式报出。报价中不得包含采购文件要求以外的内容。报价中也不得缺漏</w:t>
            </w:r>
            <w:r>
              <w:rPr>
                <w:rFonts w:hint="eastAsia" w:ascii="宋体" w:hAnsi="宋体"/>
                <w:spacing w:val="-3"/>
                <w:sz w:val="24"/>
                <w:szCs w:val="24"/>
              </w:rPr>
              <w:t>采购文件所要求的内容，否则，其响应文件将被视为无效文件。</w:t>
            </w:r>
            <w:r>
              <w:rPr>
                <w:rFonts w:hint="eastAsia" w:ascii="宋体" w:hAnsi="宋体"/>
                <w:b/>
                <w:sz w:val="24"/>
                <w:szCs w:val="24"/>
              </w:rPr>
              <w:t>3、</w:t>
            </w:r>
            <w:r>
              <w:rPr>
                <w:rFonts w:hint="eastAsia" w:ascii="宋体" w:hAnsi="宋体"/>
                <w:spacing w:val="-10"/>
                <w:sz w:val="24"/>
                <w:szCs w:val="24"/>
                <w:lang w:eastAsia="zh-CN"/>
              </w:rPr>
              <w:t>意向购买人</w:t>
            </w:r>
            <w:r>
              <w:rPr>
                <w:rFonts w:hint="eastAsia" w:ascii="宋体" w:hAnsi="宋体"/>
                <w:spacing w:val="-10"/>
                <w:sz w:val="24"/>
                <w:szCs w:val="24"/>
              </w:rPr>
              <w:t>应根据本文件的规定和要求、市场价格水平及其走势、</w:t>
            </w:r>
            <w:r>
              <w:rPr>
                <w:rFonts w:hint="eastAsia" w:ascii="宋体" w:hAnsi="宋体"/>
                <w:spacing w:val="-10"/>
                <w:sz w:val="24"/>
                <w:szCs w:val="24"/>
                <w:lang w:eastAsia="zh-CN"/>
              </w:rPr>
              <w:t>意向购买人</w:t>
            </w:r>
            <w:r>
              <w:rPr>
                <w:rFonts w:hint="eastAsia" w:ascii="宋体" w:hAnsi="宋体"/>
                <w:sz w:val="24"/>
                <w:szCs w:val="24"/>
              </w:rPr>
              <w:t>的管理水平、</w:t>
            </w:r>
            <w:r>
              <w:rPr>
                <w:rFonts w:hint="eastAsia" w:ascii="宋体" w:hAnsi="宋体"/>
                <w:sz w:val="24"/>
                <w:szCs w:val="24"/>
                <w:lang w:eastAsia="zh-CN"/>
              </w:rPr>
              <w:t>意向购买人</w:t>
            </w:r>
            <w:r>
              <w:rPr>
                <w:rFonts w:hint="eastAsia" w:ascii="宋体" w:hAnsi="宋体"/>
                <w:sz w:val="24"/>
                <w:szCs w:val="24"/>
              </w:rPr>
              <w:t>的方案和由这些因素决定的</w:t>
            </w:r>
            <w:r>
              <w:rPr>
                <w:rFonts w:hint="eastAsia" w:ascii="宋体" w:hAnsi="宋体"/>
                <w:sz w:val="24"/>
                <w:szCs w:val="24"/>
                <w:lang w:eastAsia="zh-CN"/>
              </w:rPr>
              <w:t>意向购买人</w:t>
            </w:r>
            <w:r>
              <w:rPr>
                <w:rFonts w:hint="eastAsia" w:ascii="宋体" w:hAnsi="宋体"/>
                <w:sz w:val="24"/>
                <w:szCs w:val="24"/>
              </w:rPr>
              <w:t>之于本项目的成本水平等提出自己的报价</w:t>
            </w:r>
            <w:r>
              <w:rPr>
                <w:rFonts w:hint="eastAsia" w:ascii="宋体" w:hAnsi="宋体"/>
                <w:sz w:val="24"/>
                <w:szCs w:val="24"/>
                <w:lang w:eastAsia="zh-CN"/>
              </w:rPr>
              <w:t>，不得恶意竞价</w:t>
            </w:r>
            <w:r>
              <w:rPr>
                <w:rFonts w:hint="eastAsia" w:ascii="宋体" w:hAnsi="宋体"/>
                <w:sz w:val="24"/>
                <w:szCs w:val="24"/>
              </w:rPr>
              <w:t>，意向购买人的报价包括完成本次购买的全部费用。意向购买人对报价的准确性负责，任何漏报、错报等均是意向购买人的风险</w:t>
            </w:r>
            <w:r>
              <w:rPr>
                <w:rFonts w:hint="eastAsia" w:ascii="宋体" w:hAnsi="宋体"/>
                <w:sz w:val="24"/>
                <w:szCs w:val="24"/>
                <w:lang w:eastAsia="zh-CN"/>
              </w:rPr>
              <w:t>，</w:t>
            </w:r>
            <w:r>
              <w:rPr>
                <w:rFonts w:hint="eastAsia" w:ascii="宋体" w:hAnsi="宋体"/>
                <w:sz w:val="24"/>
                <w:szCs w:val="24"/>
              </w:rPr>
              <w:t>所有根据本采购文件或其它原因应由</w:t>
            </w:r>
            <w:r>
              <w:rPr>
                <w:rFonts w:hint="eastAsia" w:ascii="宋体" w:hAnsi="宋体"/>
                <w:sz w:val="24"/>
                <w:szCs w:val="24"/>
                <w:lang w:eastAsia="zh-CN"/>
              </w:rPr>
              <w:t>意向购买人</w:t>
            </w:r>
            <w:r>
              <w:rPr>
                <w:rFonts w:hint="eastAsia" w:ascii="宋体" w:hAnsi="宋体"/>
                <w:sz w:val="24"/>
                <w:szCs w:val="24"/>
              </w:rPr>
              <w:t>支付的税款和其他应交纳的费用都应包括在报价中</w:t>
            </w:r>
            <w:r>
              <w:rPr>
                <w:rFonts w:hint="eastAsia" w:ascii="宋体" w:hAnsi="宋体"/>
                <w:spacing w:val="-3"/>
                <w:sz w:val="24"/>
                <w:szCs w:val="24"/>
              </w:rPr>
              <w:t>。</w:t>
            </w:r>
            <w:r>
              <w:rPr>
                <w:rFonts w:hint="eastAsia" w:ascii="宋体" w:hAnsi="宋体"/>
                <w:spacing w:val="-3"/>
                <w:sz w:val="24"/>
                <w:szCs w:val="24"/>
                <w:lang w:val="en-US" w:eastAsia="zh-CN"/>
              </w:rPr>
              <w:t>4、</w:t>
            </w:r>
            <w:r>
              <w:rPr>
                <w:rFonts w:hint="eastAsia" w:ascii="宋体" w:hAnsi="宋体"/>
                <w:spacing w:val="-3"/>
                <w:sz w:val="24"/>
                <w:szCs w:val="24"/>
                <w:lang w:eastAsia="zh-CN"/>
              </w:rPr>
              <w:t>本次出售的两种类别废料项目为整体打包出售，各投标人必须分项报出本次出售项目的两种废料的单项报价，并综合报价，最终按照综合报价的高低顺序确定中标人，不得单独分废料类型报价，否则视为无效投标，作废标处理。（详见投标函）</w:t>
            </w:r>
          </w:p>
          <w:p>
            <w:pPr>
              <w:adjustRightInd w:val="0"/>
              <w:textAlignment w:val="baseline"/>
              <w:outlineLvl w:val="0"/>
              <w:rPr>
                <w:rFonts w:hint="eastAsia" w:ascii="宋体" w:cs="宋体"/>
                <w:b/>
                <w:color w:val="000000"/>
                <w:szCs w:val="21"/>
              </w:rPr>
            </w:pPr>
          </w:p>
        </w:tc>
      </w:tr>
    </w:tbl>
    <w:p>
      <w:pPr>
        <w:outlineLvl w:val="0"/>
        <w:rPr>
          <w:rFonts w:hint="eastAsia"/>
        </w:rPr>
      </w:pPr>
    </w:p>
    <w:bookmarkEnd w:id="8"/>
    <w:bookmarkEnd w:id="9"/>
    <w:bookmarkEnd w:id="10"/>
    <w:bookmarkEnd w:id="11"/>
    <w:bookmarkEnd w:id="12"/>
    <w:bookmarkEnd w:id="13"/>
    <w:p>
      <w:pPr>
        <w:spacing w:line="360" w:lineRule="auto"/>
        <w:ind w:firstLine="315" w:firstLineChars="150"/>
        <w:outlineLvl w:val="0"/>
        <w:rPr>
          <w:rFonts w:hint="eastAsia"/>
        </w:rPr>
      </w:pPr>
      <w:bookmarkStart w:id="14" w:name="_Toc29642"/>
      <w:bookmarkStart w:id="15" w:name="_Toc460227045"/>
      <w:bookmarkStart w:id="16" w:name="_Toc184635134"/>
    </w:p>
    <w:p>
      <w:pPr>
        <w:spacing w:line="360" w:lineRule="auto"/>
        <w:ind w:firstLine="315" w:firstLineChars="150"/>
        <w:outlineLvl w:val="0"/>
        <w:rPr>
          <w:rFonts w:hint="eastAsia"/>
        </w:rPr>
      </w:pPr>
    </w:p>
    <w:bookmarkEnd w:id="14"/>
    <w:bookmarkEnd w:id="15"/>
    <w:bookmarkEnd w:id="16"/>
    <w:p>
      <w:pPr>
        <w:pStyle w:val="3"/>
        <w:keepNext w:val="0"/>
        <w:keepLines w:val="0"/>
        <w:jc w:val="center"/>
        <w:rPr>
          <w:rFonts w:hint="eastAsia" w:ascii="宋体" w:hAnsi="宋体" w:cs="宋体"/>
          <w:b w:val="0"/>
          <w:sz w:val="24"/>
        </w:rPr>
      </w:pPr>
      <w:bookmarkStart w:id="17" w:name="_Toc174"/>
      <w:bookmarkStart w:id="18" w:name="_Toc21827"/>
      <w:bookmarkStart w:id="19" w:name="_Toc16191"/>
      <w:bookmarkStart w:id="20" w:name="_Toc507954640"/>
      <w:bookmarkStart w:id="21" w:name="_Toc10373"/>
      <w:bookmarkStart w:id="22" w:name="_Toc184635136"/>
      <w:bookmarkStart w:id="23" w:name="_Toc25429"/>
      <w:bookmarkStart w:id="24" w:name="_Toc24896"/>
      <w:bookmarkStart w:id="25" w:name="_Toc10206"/>
      <w:bookmarkStart w:id="26" w:name="_Toc28158"/>
      <w:bookmarkStart w:id="27" w:name="_Toc460227046"/>
      <w:bookmarkStart w:id="28" w:name="_Toc464463142"/>
      <w:r>
        <w:rPr>
          <w:rFonts w:hint="eastAsia" w:ascii="华文中宋"/>
        </w:rPr>
        <w:t>第三章 投标文件格式</w:t>
      </w:r>
      <w:bookmarkEnd w:id="17"/>
      <w:bookmarkEnd w:id="18"/>
      <w:bookmarkEnd w:id="19"/>
      <w:bookmarkEnd w:id="20"/>
      <w:bookmarkEnd w:id="21"/>
      <w:bookmarkEnd w:id="22"/>
      <w:bookmarkEnd w:id="23"/>
      <w:bookmarkEnd w:id="24"/>
      <w:bookmarkEnd w:id="25"/>
      <w:bookmarkEnd w:id="26"/>
      <w:bookmarkEnd w:id="27"/>
      <w:bookmarkEnd w:id="28"/>
    </w:p>
    <w:p>
      <w:pPr>
        <w:spacing w:line="440" w:lineRule="exact"/>
        <w:outlineLvl w:val="0"/>
        <w:rPr>
          <w:rFonts w:hint="eastAsia" w:ascii="宋体" w:cs="宋体"/>
          <w:b/>
          <w:sz w:val="24"/>
        </w:rPr>
      </w:pPr>
    </w:p>
    <w:p>
      <w:pPr>
        <w:spacing w:line="440" w:lineRule="exact"/>
        <w:ind w:firstLine="480" w:firstLineChars="200"/>
        <w:outlineLvl w:val="0"/>
        <w:rPr>
          <w:rFonts w:hint="eastAsia" w:ascii="宋体" w:cs="宋体"/>
          <w:sz w:val="24"/>
        </w:rPr>
      </w:pPr>
    </w:p>
    <w:p>
      <w:pPr>
        <w:spacing w:line="360" w:lineRule="auto"/>
        <w:jc w:val="center"/>
        <w:outlineLvl w:val="0"/>
        <w:rPr>
          <w:rFonts w:hint="eastAsia" w:ascii="方正小标宋简体" w:eastAsia="方正小标宋简体" w:cs="方正小标宋简体"/>
          <w:sz w:val="52"/>
          <w:szCs w:val="52"/>
        </w:rPr>
      </w:pPr>
      <w:bookmarkStart w:id="29" w:name="_Toc9044"/>
      <w:r>
        <w:rPr>
          <w:rFonts w:hint="eastAsia" w:ascii="方正小标宋简体" w:eastAsia="方正小标宋简体" w:cs="方正小标宋简体"/>
          <w:sz w:val="52"/>
          <w:szCs w:val="52"/>
        </w:rPr>
        <w:t>投 标 文 件</w:t>
      </w:r>
      <w:bookmarkEnd w:id="29"/>
    </w:p>
    <w:p>
      <w:pPr>
        <w:spacing w:line="440" w:lineRule="exact"/>
        <w:ind w:firstLine="480" w:firstLineChars="200"/>
        <w:outlineLvl w:val="0"/>
        <w:rPr>
          <w:rFonts w:hint="eastAsia" w:ascii="宋体" w:cs="宋体"/>
          <w:sz w:val="24"/>
        </w:rPr>
      </w:pPr>
    </w:p>
    <w:p>
      <w:pPr>
        <w:spacing w:line="440" w:lineRule="exact"/>
        <w:ind w:firstLine="480" w:firstLineChars="200"/>
        <w:outlineLvl w:val="0"/>
        <w:rPr>
          <w:rFonts w:hint="eastAsia" w:ascii="宋体" w:cs="宋体"/>
          <w:sz w:val="24"/>
        </w:rPr>
      </w:pPr>
    </w:p>
    <w:p>
      <w:pPr>
        <w:spacing w:line="440" w:lineRule="exact"/>
        <w:ind w:firstLine="480" w:firstLineChars="200"/>
        <w:outlineLvl w:val="0"/>
        <w:rPr>
          <w:rFonts w:hint="eastAsia" w:ascii="宋体" w:cs="宋体"/>
          <w:sz w:val="24"/>
        </w:rPr>
      </w:pPr>
    </w:p>
    <w:p>
      <w:pPr>
        <w:spacing w:line="440" w:lineRule="exact"/>
        <w:ind w:firstLine="480" w:firstLineChars="200"/>
        <w:outlineLvl w:val="0"/>
        <w:rPr>
          <w:rFonts w:hint="eastAsia" w:ascii="宋体" w:cs="宋体"/>
          <w:sz w:val="24"/>
        </w:rPr>
      </w:pPr>
    </w:p>
    <w:p>
      <w:pPr>
        <w:spacing w:line="440" w:lineRule="exact"/>
        <w:ind w:firstLine="480" w:firstLineChars="200"/>
        <w:outlineLvl w:val="0"/>
        <w:rPr>
          <w:rFonts w:hint="eastAsia" w:ascii="宋体" w:cs="宋体"/>
          <w:sz w:val="24"/>
        </w:rPr>
      </w:pPr>
    </w:p>
    <w:p>
      <w:pPr>
        <w:spacing w:line="440" w:lineRule="exact"/>
        <w:ind w:firstLine="480" w:firstLineChars="200"/>
        <w:outlineLvl w:val="0"/>
        <w:rPr>
          <w:rFonts w:hint="eastAsia" w:ascii="宋体" w:cs="宋体"/>
          <w:sz w:val="24"/>
        </w:rPr>
      </w:pPr>
    </w:p>
    <w:p>
      <w:pPr>
        <w:spacing w:line="440" w:lineRule="exact"/>
        <w:ind w:firstLine="480" w:firstLineChars="200"/>
        <w:outlineLvl w:val="0"/>
        <w:rPr>
          <w:rFonts w:hint="eastAsia" w:ascii="宋体" w:cs="宋体"/>
          <w:sz w:val="24"/>
        </w:rPr>
      </w:pPr>
    </w:p>
    <w:p>
      <w:pPr>
        <w:spacing w:line="440" w:lineRule="exact"/>
        <w:jc w:val="center"/>
        <w:outlineLvl w:val="0"/>
        <w:rPr>
          <w:rFonts w:hint="eastAsia" w:ascii="宋体" w:cs="宋体"/>
          <w:sz w:val="24"/>
        </w:rPr>
      </w:pPr>
      <w:r>
        <w:rPr>
          <w:rFonts w:hint="eastAsia" w:ascii="宋体" w:cs="宋体"/>
          <w:sz w:val="24"/>
        </w:rPr>
        <w:t xml:space="preserve">  投标人：</w:t>
      </w:r>
      <w:r>
        <w:rPr>
          <w:rFonts w:hint="eastAsia" w:ascii="宋体" w:cs="宋体"/>
          <w:sz w:val="24"/>
          <w:u w:val="single"/>
        </w:rPr>
        <w:t xml:space="preserve">                       </w:t>
      </w:r>
      <w:r>
        <w:rPr>
          <w:rFonts w:hint="eastAsia" w:ascii="宋体" w:cs="宋体"/>
          <w:sz w:val="24"/>
        </w:rPr>
        <w:t>（盖单位章）</w:t>
      </w:r>
    </w:p>
    <w:p>
      <w:pPr>
        <w:spacing w:line="440" w:lineRule="exact"/>
        <w:ind w:firstLine="480" w:firstLineChars="200"/>
        <w:outlineLvl w:val="0"/>
        <w:rPr>
          <w:rFonts w:hint="eastAsia" w:ascii="宋体" w:cs="宋体"/>
          <w:sz w:val="24"/>
        </w:rPr>
      </w:pPr>
    </w:p>
    <w:p>
      <w:pPr>
        <w:spacing w:line="440" w:lineRule="exact"/>
        <w:ind w:firstLine="1680" w:firstLineChars="700"/>
        <w:outlineLvl w:val="0"/>
        <w:rPr>
          <w:rFonts w:hint="eastAsia" w:ascii="宋体" w:cs="宋体"/>
          <w:sz w:val="24"/>
        </w:rPr>
      </w:pPr>
      <w:r>
        <w:rPr>
          <w:rFonts w:hint="eastAsia" w:ascii="宋体" w:cs="宋体"/>
          <w:sz w:val="24"/>
        </w:rPr>
        <w:t>法定代表人或其委托代理人：</w:t>
      </w:r>
      <w:r>
        <w:rPr>
          <w:rFonts w:hint="eastAsia" w:ascii="宋体" w:cs="宋体"/>
          <w:sz w:val="24"/>
          <w:u w:val="single"/>
        </w:rPr>
        <w:t xml:space="preserve">            </w:t>
      </w:r>
      <w:r>
        <w:rPr>
          <w:rFonts w:hint="eastAsia" w:ascii="宋体" w:cs="宋体"/>
          <w:sz w:val="24"/>
        </w:rPr>
        <w:t>（签字）</w:t>
      </w:r>
    </w:p>
    <w:p>
      <w:pPr>
        <w:spacing w:line="440" w:lineRule="exact"/>
        <w:ind w:firstLine="1680" w:firstLineChars="700"/>
        <w:outlineLvl w:val="0"/>
        <w:rPr>
          <w:rFonts w:hint="eastAsia" w:ascii="宋体" w:cs="宋体"/>
          <w:sz w:val="24"/>
        </w:rPr>
      </w:pPr>
    </w:p>
    <w:p>
      <w:pPr>
        <w:spacing w:line="440" w:lineRule="exact"/>
        <w:jc w:val="center"/>
        <w:outlineLvl w:val="0"/>
        <w:rPr>
          <w:rFonts w:hint="eastAsia" w:ascii="宋体" w:cs="宋体"/>
          <w:sz w:val="24"/>
          <w:u w:val="single"/>
        </w:rPr>
        <w:sectPr>
          <w:footerReference r:id="rId3" w:type="default"/>
          <w:pgSz w:w="11906" w:h="16838"/>
          <w:pgMar w:top="1440" w:right="1800" w:bottom="1440" w:left="1800" w:header="851" w:footer="992" w:gutter="0"/>
          <w:pgNumType w:start="1"/>
          <w:cols w:space="720" w:num="1"/>
          <w:docGrid w:type="lines" w:linePitch="312" w:charSpace="0"/>
        </w:sectPr>
      </w:pPr>
      <w:r>
        <w:rPr>
          <w:rFonts w:hint="eastAsia" w:ascii="宋体" w:cs="宋体"/>
          <w:sz w:val="24"/>
          <w:u w:val="single"/>
        </w:rPr>
        <w:t xml:space="preserve">     </w:t>
      </w:r>
      <w:r>
        <w:rPr>
          <w:rFonts w:hint="eastAsia" w:ascii="宋体" w:cs="宋体"/>
          <w:sz w:val="24"/>
        </w:rPr>
        <w:t>年</w:t>
      </w:r>
      <w:r>
        <w:rPr>
          <w:rFonts w:hint="eastAsia" w:ascii="宋体" w:cs="宋体"/>
          <w:sz w:val="24"/>
          <w:u w:val="single"/>
        </w:rPr>
        <w:t xml:space="preserve">     </w:t>
      </w:r>
      <w:r>
        <w:rPr>
          <w:rFonts w:hint="eastAsia" w:ascii="宋体" w:cs="宋体"/>
          <w:sz w:val="24"/>
        </w:rPr>
        <w:t>月</w:t>
      </w:r>
      <w:r>
        <w:rPr>
          <w:rFonts w:hint="eastAsia" w:ascii="宋体" w:cs="宋体"/>
          <w:sz w:val="24"/>
          <w:u w:val="single"/>
        </w:rPr>
        <w:t xml:space="preserve">     </w:t>
      </w:r>
      <w:r>
        <w:rPr>
          <w:rFonts w:hint="eastAsia" w:ascii="宋体" w:cs="宋体"/>
          <w:sz w:val="24"/>
        </w:rPr>
        <w:t>日</w:t>
      </w:r>
    </w:p>
    <w:p>
      <w:pPr>
        <w:jc w:val="center"/>
        <w:outlineLvl w:val="0"/>
        <w:rPr>
          <w:b/>
          <w:sz w:val="30"/>
          <w:szCs w:val="30"/>
        </w:rPr>
      </w:pPr>
      <w:bookmarkStart w:id="30" w:name="_Toc184635137"/>
      <w:bookmarkStart w:id="31" w:name="_Toc24366"/>
      <w:r>
        <w:rPr>
          <w:rFonts w:hint="eastAsia"/>
          <w:b/>
          <w:sz w:val="30"/>
          <w:szCs w:val="30"/>
        </w:rPr>
        <w:t>目  录</w:t>
      </w:r>
      <w:bookmarkEnd w:id="30"/>
      <w:bookmarkEnd w:id="31"/>
    </w:p>
    <w:p>
      <w:pPr>
        <w:spacing w:line="440" w:lineRule="exact"/>
        <w:ind w:firstLine="480" w:firstLineChars="200"/>
        <w:outlineLvl w:val="0"/>
        <w:rPr>
          <w:rFonts w:hint="eastAsia" w:ascii="宋体" w:cs="宋体"/>
          <w:sz w:val="24"/>
        </w:rPr>
      </w:pPr>
      <w:bookmarkStart w:id="32" w:name="_Toc3164"/>
      <w:r>
        <w:rPr>
          <w:rFonts w:hint="eastAsia" w:ascii="宋体" w:cs="宋体"/>
          <w:sz w:val="24"/>
        </w:rPr>
        <w:t>一、投标函</w:t>
      </w:r>
      <w:bookmarkEnd w:id="32"/>
    </w:p>
    <w:p>
      <w:pPr>
        <w:spacing w:line="440" w:lineRule="exact"/>
        <w:ind w:firstLine="480" w:firstLineChars="200"/>
        <w:outlineLvl w:val="0"/>
        <w:rPr>
          <w:rFonts w:hint="eastAsia" w:ascii="宋体" w:cs="宋体"/>
          <w:sz w:val="24"/>
        </w:rPr>
      </w:pPr>
      <w:bookmarkStart w:id="33" w:name="_Toc13134"/>
      <w:r>
        <w:rPr>
          <w:rFonts w:hint="eastAsia" w:ascii="宋体" w:cs="宋体"/>
          <w:sz w:val="24"/>
        </w:rPr>
        <w:t>二、法定代表人身份证明或附有法定代表人身份证明的授权委托书</w:t>
      </w:r>
      <w:bookmarkEnd w:id="33"/>
    </w:p>
    <w:p>
      <w:pPr>
        <w:spacing w:line="440" w:lineRule="exact"/>
        <w:ind w:firstLine="480" w:firstLineChars="200"/>
        <w:outlineLvl w:val="0"/>
        <w:rPr>
          <w:rFonts w:hint="eastAsia" w:ascii="宋体" w:cs="宋体"/>
          <w:sz w:val="24"/>
        </w:rPr>
      </w:pPr>
      <w:bookmarkStart w:id="34" w:name="_Toc247"/>
      <w:r>
        <w:rPr>
          <w:rFonts w:hint="eastAsia" w:ascii="宋体" w:cs="宋体"/>
          <w:sz w:val="24"/>
        </w:rPr>
        <w:t>三、投标保证金</w:t>
      </w:r>
      <w:bookmarkEnd w:id="34"/>
    </w:p>
    <w:p>
      <w:pPr>
        <w:spacing w:line="440" w:lineRule="exact"/>
        <w:ind w:firstLine="480" w:firstLineChars="200"/>
        <w:outlineLvl w:val="0"/>
        <w:rPr>
          <w:rFonts w:hint="eastAsia" w:ascii="宋体" w:cs="宋体"/>
          <w:sz w:val="24"/>
        </w:rPr>
      </w:pPr>
      <w:bookmarkStart w:id="35" w:name="_Toc9900"/>
      <w:r>
        <w:rPr>
          <w:rFonts w:hint="eastAsia" w:ascii="宋体" w:cs="宋体"/>
          <w:sz w:val="24"/>
        </w:rPr>
        <w:t>四、</w:t>
      </w:r>
      <w:bookmarkEnd w:id="35"/>
      <w:bookmarkStart w:id="36" w:name="_Toc18157"/>
      <w:r>
        <w:rPr>
          <w:rFonts w:hint="eastAsia" w:ascii="宋体" w:cs="宋体"/>
          <w:sz w:val="24"/>
        </w:rPr>
        <w:t>其他材料</w:t>
      </w:r>
      <w:bookmarkEnd w:id="36"/>
    </w:p>
    <w:p>
      <w:pPr>
        <w:spacing w:line="440" w:lineRule="exact"/>
        <w:ind w:firstLine="480" w:firstLineChars="200"/>
        <w:outlineLvl w:val="0"/>
        <w:rPr>
          <w:rFonts w:hint="eastAsia" w:ascii="宋体" w:cs="宋体"/>
          <w:sz w:val="24"/>
        </w:rPr>
        <w:sectPr>
          <w:pgSz w:w="11906" w:h="16838"/>
          <w:pgMar w:top="1440" w:right="1800" w:bottom="1440" w:left="1800" w:header="851" w:footer="992" w:gutter="0"/>
          <w:cols w:space="720" w:num="1"/>
          <w:docGrid w:type="lines" w:linePitch="312" w:charSpace="0"/>
        </w:sectPr>
      </w:pPr>
    </w:p>
    <w:p>
      <w:pPr>
        <w:pStyle w:val="3"/>
        <w:jc w:val="center"/>
      </w:pPr>
      <w:bookmarkStart w:id="37" w:name="_Toc14784"/>
      <w:bookmarkStart w:id="38" w:name="_Toc507954641"/>
      <w:bookmarkStart w:id="39" w:name="_Toc28648"/>
      <w:bookmarkStart w:id="40" w:name="_Toc3511"/>
      <w:bookmarkStart w:id="41" w:name="_Toc5417"/>
      <w:bookmarkStart w:id="42" w:name="_Toc28054"/>
      <w:bookmarkStart w:id="43" w:name="_Toc460227047"/>
      <w:bookmarkStart w:id="44" w:name="_Toc184635138"/>
      <w:r>
        <w:rPr>
          <w:rFonts w:hint="eastAsia"/>
        </w:rPr>
        <w:t>一、投标函</w:t>
      </w:r>
      <w:bookmarkEnd w:id="37"/>
      <w:bookmarkEnd w:id="38"/>
      <w:bookmarkEnd w:id="39"/>
      <w:bookmarkEnd w:id="40"/>
      <w:bookmarkEnd w:id="41"/>
      <w:bookmarkEnd w:id="42"/>
      <w:bookmarkEnd w:id="43"/>
      <w:bookmarkEnd w:id="44"/>
    </w:p>
    <w:p>
      <w:pPr>
        <w:keepNext w:val="0"/>
        <w:keepLines w:val="0"/>
        <w:pageBreakBefore w:val="0"/>
        <w:kinsoku/>
        <w:wordWrap/>
        <w:overflowPunct/>
        <w:topLinePunct w:val="0"/>
        <w:autoSpaceDE/>
        <w:autoSpaceDN/>
        <w:bidi w:val="0"/>
        <w:adjustRightInd/>
        <w:snapToGrid/>
        <w:spacing w:line="312" w:lineRule="auto"/>
        <w:textAlignment w:val="auto"/>
        <w:outlineLvl w:val="0"/>
        <w:rPr>
          <w:rFonts w:hint="eastAsia" w:ascii="宋体" w:cs="宋体"/>
          <w:sz w:val="24"/>
        </w:rPr>
      </w:pPr>
      <w:r>
        <w:rPr>
          <w:rFonts w:hint="eastAsia" w:ascii="宋体" w:cs="宋体"/>
          <w:sz w:val="24"/>
          <w:u w:val="single"/>
          <w:lang w:eastAsia="zh-CN"/>
        </w:rPr>
        <w:t>罗田县资源开发有限公司</w:t>
      </w:r>
      <w:r>
        <w:rPr>
          <w:rFonts w:hint="eastAsia" w:ascii="宋体" w:cs="宋体"/>
          <w:sz w:val="24"/>
        </w:rPr>
        <w:t xml:space="preserve">: </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outlineLvl w:val="0"/>
        <w:rPr>
          <w:rFonts w:hint="eastAsia" w:ascii="宋体" w:cs="宋体"/>
          <w:sz w:val="24"/>
        </w:rPr>
      </w:pPr>
      <w:r>
        <w:rPr>
          <w:rFonts w:hint="eastAsia" w:ascii="宋体" w:cs="宋体"/>
          <w:sz w:val="24"/>
        </w:rPr>
        <w:t>1．我方已仔细研究了</w:t>
      </w:r>
      <w:r>
        <w:rPr>
          <w:rFonts w:hint="eastAsia" w:ascii="宋体" w:cs="宋体"/>
          <w:sz w:val="24"/>
          <w:u w:val="single"/>
          <w:lang w:eastAsia="zh-CN"/>
        </w:rPr>
        <w:t>罗田县资源开发有限公司原宏新建材鸟雀林矿山水洗砂</w:t>
      </w:r>
      <w:r>
        <w:rPr>
          <w:rFonts w:hint="eastAsia" w:ascii="宋体" w:cs="宋体"/>
          <w:sz w:val="24"/>
          <w:u w:val="single"/>
        </w:rPr>
        <w:t>加工废料销售</w:t>
      </w:r>
      <w:r>
        <w:rPr>
          <w:rFonts w:hint="eastAsia" w:ascii="宋体" w:cs="宋体"/>
          <w:sz w:val="24"/>
          <w:u w:val="single"/>
          <w:lang w:eastAsia="zh-CN"/>
        </w:rPr>
        <w:t>项目</w:t>
      </w:r>
      <w:r>
        <w:rPr>
          <w:rFonts w:hint="eastAsia" w:ascii="宋体" w:cs="宋体"/>
          <w:sz w:val="24"/>
        </w:rPr>
        <w:t>（项目名称）采购文件的全部内容，投标报价如下</w:t>
      </w:r>
    </w:p>
    <w:tbl>
      <w:tblPr>
        <w:tblStyle w:val="13"/>
        <w:tblW w:w="8896"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418"/>
        <w:gridCol w:w="1417"/>
        <w:gridCol w:w="184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8" w:type="dxa"/>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outlineLvl w:val="0"/>
              <w:rPr>
                <w:rFonts w:hint="eastAsia" w:ascii="宋体" w:cs="宋体"/>
                <w:sz w:val="24"/>
              </w:rPr>
            </w:pPr>
            <w:r>
              <w:rPr>
                <w:rFonts w:hint="eastAsia" w:ascii="宋体" w:cs="宋体"/>
                <w:sz w:val="24"/>
              </w:rPr>
              <w:t>材料名称</w:t>
            </w:r>
          </w:p>
        </w:tc>
        <w:tc>
          <w:tcPr>
            <w:tcW w:w="1418" w:type="dxa"/>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outlineLvl w:val="0"/>
              <w:rPr>
                <w:rFonts w:hint="eastAsia" w:ascii="宋体" w:cs="宋体"/>
                <w:sz w:val="24"/>
              </w:rPr>
            </w:pPr>
            <w:r>
              <w:rPr>
                <w:rFonts w:hint="eastAsia" w:ascii="宋体" w:cs="宋体"/>
                <w:sz w:val="24"/>
              </w:rPr>
              <w:t>数量</w:t>
            </w:r>
          </w:p>
          <w:p>
            <w:pPr>
              <w:keepNext w:val="0"/>
              <w:keepLines w:val="0"/>
              <w:pageBreakBefore w:val="0"/>
              <w:kinsoku/>
              <w:wordWrap/>
              <w:overflowPunct/>
              <w:topLinePunct w:val="0"/>
              <w:autoSpaceDE/>
              <w:autoSpaceDN/>
              <w:bidi w:val="0"/>
              <w:adjustRightInd/>
              <w:snapToGrid/>
              <w:spacing w:line="312" w:lineRule="auto"/>
              <w:jc w:val="center"/>
              <w:textAlignment w:val="auto"/>
              <w:outlineLvl w:val="0"/>
              <w:rPr>
                <w:rFonts w:hint="eastAsia" w:ascii="宋体" w:cs="宋体"/>
                <w:sz w:val="24"/>
              </w:rPr>
            </w:pPr>
            <w:r>
              <w:rPr>
                <w:rFonts w:hint="eastAsia" w:ascii="宋体" w:cs="宋体"/>
                <w:sz w:val="24"/>
              </w:rPr>
              <w:t>（</w:t>
            </w:r>
            <w:r>
              <w:rPr>
                <w:rFonts w:hint="eastAsia" w:ascii="宋体" w:cs="宋体"/>
                <w:sz w:val="24"/>
                <w:lang w:eastAsia="zh-CN"/>
              </w:rPr>
              <w:t>万</w:t>
            </w:r>
            <w:r>
              <w:rPr>
                <w:rFonts w:hint="eastAsia" w:ascii="宋体" w:cs="宋体"/>
                <w:sz w:val="24"/>
              </w:rPr>
              <w:t>吨）</w:t>
            </w:r>
          </w:p>
        </w:tc>
        <w:tc>
          <w:tcPr>
            <w:tcW w:w="1417" w:type="dxa"/>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outlineLvl w:val="0"/>
              <w:rPr>
                <w:rFonts w:hint="eastAsia" w:ascii="宋体" w:cs="宋体"/>
                <w:sz w:val="24"/>
              </w:rPr>
            </w:pPr>
            <w:r>
              <w:rPr>
                <w:rFonts w:hint="eastAsia" w:ascii="宋体" w:cs="宋体"/>
                <w:sz w:val="24"/>
              </w:rPr>
              <w:t>单价</w:t>
            </w:r>
          </w:p>
          <w:p>
            <w:pPr>
              <w:keepNext w:val="0"/>
              <w:keepLines w:val="0"/>
              <w:pageBreakBefore w:val="0"/>
              <w:kinsoku/>
              <w:wordWrap/>
              <w:overflowPunct/>
              <w:topLinePunct w:val="0"/>
              <w:autoSpaceDE/>
              <w:autoSpaceDN/>
              <w:bidi w:val="0"/>
              <w:adjustRightInd/>
              <w:snapToGrid/>
              <w:spacing w:line="312" w:lineRule="auto"/>
              <w:jc w:val="center"/>
              <w:textAlignment w:val="auto"/>
              <w:outlineLvl w:val="0"/>
              <w:rPr>
                <w:rFonts w:hint="eastAsia" w:ascii="宋体" w:cs="宋体"/>
                <w:sz w:val="24"/>
              </w:rPr>
            </w:pPr>
            <w:r>
              <w:rPr>
                <w:rFonts w:hint="eastAsia" w:ascii="宋体" w:cs="宋体"/>
                <w:sz w:val="24"/>
              </w:rPr>
              <w:t>（元/吨）</w:t>
            </w:r>
          </w:p>
        </w:tc>
        <w:tc>
          <w:tcPr>
            <w:tcW w:w="1843" w:type="dxa"/>
            <w:vMerge w:val="restart"/>
            <w:noWrap w:val="0"/>
            <w:vAlign w:val="center"/>
          </w:tcPr>
          <w:p>
            <w:pPr>
              <w:keepNext w:val="0"/>
              <w:keepLines w:val="0"/>
              <w:pageBreakBefore w:val="0"/>
              <w:kinsoku/>
              <w:wordWrap/>
              <w:overflowPunct/>
              <w:topLinePunct w:val="0"/>
              <w:autoSpaceDE/>
              <w:autoSpaceDN/>
              <w:bidi w:val="0"/>
              <w:adjustRightInd/>
              <w:snapToGrid/>
              <w:spacing w:line="312" w:lineRule="auto"/>
              <w:jc w:val="both"/>
              <w:textAlignment w:val="auto"/>
              <w:outlineLvl w:val="0"/>
              <w:rPr>
                <w:rFonts w:hint="eastAsia" w:ascii="宋体" w:cs="宋体"/>
                <w:sz w:val="24"/>
              </w:rPr>
            </w:pPr>
          </w:p>
        </w:tc>
        <w:tc>
          <w:tcPr>
            <w:tcW w:w="2410" w:type="dxa"/>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outlineLvl w:val="0"/>
              <w:rPr>
                <w:rFonts w:hint="eastAsia" w:ascii="宋体" w:cs="宋体"/>
                <w:sz w:val="24"/>
              </w:rPr>
            </w:pPr>
            <w:r>
              <w:rPr>
                <w:rFonts w:hint="eastAsia" w:asci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808" w:type="dxa"/>
            <w:noWrap w:val="0"/>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333333"/>
                <w:kern w:val="0"/>
                <w:sz w:val="24"/>
                <w:lang w:eastAsia="zh-CN"/>
              </w:rPr>
            </w:pPr>
            <w:r>
              <w:rPr>
                <w:rFonts w:hint="eastAsia" w:ascii="宋体" w:hAnsi="宋体" w:cs="宋体"/>
                <w:b w:val="0"/>
                <w:bCs/>
                <w:color w:val="auto"/>
                <w:kern w:val="0"/>
                <w:szCs w:val="21"/>
                <w:lang w:eastAsia="zh-CN"/>
              </w:rPr>
              <w:t>水洗砂加工废料</w:t>
            </w:r>
          </w:p>
        </w:tc>
        <w:tc>
          <w:tcPr>
            <w:tcW w:w="1418" w:type="dxa"/>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outlineLvl w:val="0"/>
              <w:rPr>
                <w:rFonts w:hint="default" w:ascii="宋体" w:eastAsia="宋体" w:cs="宋体"/>
                <w:sz w:val="24"/>
                <w:lang w:val="en-US" w:eastAsia="zh-CN"/>
              </w:rPr>
            </w:pPr>
            <w:r>
              <w:rPr>
                <w:rFonts w:hint="eastAsia" w:ascii="宋体" w:cs="宋体"/>
                <w:sz w:val="24"/>
                <w:lang w:val="en-US" w:eastAsia="zh-CN"/>
              </w:rPr>
              <w:t>10</w:t>
            </w:r>
          </w:p>
        </w:tc>
        <w:tc>
          <w:tcPr>
            <w:tcW w:w="1417" w:type="dxa"/>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outlineLvl w:val="0"/>
              <w:rPr>
                <w:rFonts w:hint="eastAsia" w:ascii="宋体" w:cs="宋体"/>
                <w:sz w:val="24"/>
              </w:rPr>
            </w:pPr>
          </w:p>
        </w:tc>
        <w:tc>
          <w:tcPr>
            <w:tcW w:w="1843" w:type="dxa"/>
            <w:vMerge w:val="continue"/>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outlineLvl w:val="0"/>
              <w:rPr>
                <w:rFonts w:hint="eastAsia" w:ascii="宋体" w:cs="宋体"/>
                <w:sz w:val="24"/>
              </w:rPr>
            </w:pPr>
          </w:p>
        </w:tc>
        <w:tc>
          <w:tcPr>
            <w:tcW w:w="2410" w:type="dxa"/>
            <w:vMerge w:val="restart"/>
            <w:noWrap w:val="0"/>
            <w:vAlign w:val="center"/>
          </w:tcPr>
          <w:p>
            <w:pPr>
              <w:keepNext w:val="0"/>
              <w:keepLines w:val="0"/>
              <w:pageBreakBefore w:val="0"/>
              <w:kinsoku/>
              <w:wordWrap/>
              <w:overflowPunct/>
              <w:topLinePunct w:val="0"/>
              <w:autoSpaceDE/>
              <w:autoSpaceDN/>
              <w:bidi w:val="0"/>
              <w:adjustRightInd/>
              <w:snapToGrid/>
              <w:spacing w:line="312" w:lineRule="auto"/>
              <w:jc w:val="both"/>
              <w:textAlignment w:val="auto"/>
              <w:outlineLvl w:val="0"/>
              <w:rPr>
                <w:rFonts w:hint="eastAsia" w:ascii="宋体" w:eastAsia="宋体" w:cs="宋体"/>
                <w:sz w:val="24"/>
                <w:lang w:eastAsia="zh-CN"/>
              </w:rPr>
            </w:pPr>
            <w:r>
              <w:rPr>
                <w:rFonts w:hint="eastAsia" w:ascii="宋体" w:cs="宋体"/>
                <w:sz w:val="24"/>
                <w:lang w:eastAsia="zh-CN"/>
              </w:rPr>
              <w:t>运输期限：自合同签订之日起一个月内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808" w:type="dxa"/>
            <w:noWrap w:val="0"/>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cs="宋体"/>
                <w:b w:val="0"/>
                <w:bCs/>
                <w:color w:val="auto"/>
                <w:kern w:val="0"/>
                <w:szCs w:val="21"/>
                <w:lang w:eastAsia="zh-CN"/>
              </w:rPr>
            </w:pPr>
            <w:r>
              <w:rPr>
                <w:rFonts w:hint="eastAsia" w:ascii="宋体" w:hAnsi="宋体" w:cs="宋体"/>
                <w:b w:val="0"/>
                <w:bCs/>
                <w:color w:val="auto"/>
                <w:kern w:val="0"/>
                <w:szCs w:val="21"/>
                <w:u w:val="none"/>
                <w:lang w:val="en-US" w:eastAsia="zh-CN"/>
              </w:rPr>
              <w:t>瓜米泥土混合料</w:t>
            </w:r>
          </w:p>
        </w:tc>
        <w:tc>
          <w:tcPr>
            <w:tcW w:w="1418" w:type="dxa"/>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outlineLvl w:val="0"/>
              <w:rPr>
                <w:rFonts w:hint="default" w:ascii="宋体" w:eastAsia="宋体" w:cs="宋体"/>
                <w:sz w:val="24"/>
                <w:lang w:val="en-US" w:eastAsia="zh-CN"/>
              </w:rPr>
            </w:pPr>
            <w:r>
              <w:rPr>
                <w:rFonts w:hint="eastAsia" w:ascii="宋体" w:cs="宋体"/>
                <w:sz w:val="24"/>
                <w:lang w:val="en-US" w:eastAsia="zh-CN"/>
              </w:rPr>
              <w:t>0.5</w:t>
            </w:r>
          </w:p>
        </w:tc>
        <w:tc>
          <w:tcPr>
            <w:tcW w:w="1417" w:type="dxa"/>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outlineLvl w:val="0"/>
              <w:rPr>
                <w:rFonts w:hint="eastAsia" w:ascii="宋体" w:cs="宋体"/>
                <w:sz w:val="24"/>
              </w:rPr>
            </w:pPr>
          </w:p>
        </w:tc>
        <w:tc>
          <w:tcPr>
            <w:tcW w:w="1843" w:type="dxa"/>
            <w:vMerge w:val="continue"/>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outlineLvl w:val="0"/>
              <w:rPr>
                <w:rFonts w:hint="eastAsia" w:ascii="宋体" w:cs="宋体"/>
                <w:sz w:val="24"/>
              </w:rPr>
            </w:pPr>
          </w:p>
        </w:tc>
        <w:tc>
          <w:tcPr>
            <w:tcW w:w="2410" w:type="dxa"/>
            <w:vMerge w:val="continue"/>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outlineLvl w:val="0"/>
              <w:rPr>
                <w:rFonts w:hint="eastAsia" w:asci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3226" w:type="dxa"/>
            <w:gridSpan w:val="2"/>
            <w:noWrap w:val="0"/>
            <w:vAlign w:val="top"/>
          </w:tcPr>
          <w:p>
            <w:pPr>
              <w:keepNext w:val="0"/>
              <w:keepLines w:val="0"/>
              <w:pageBreakBefore w:val="0"/>
              <w:kinsoku/>
              <w:wordWrap/>
              <w:overflowPunct/>
              <w:topLinePunct w:val="0"/>
              <w:autoSpaceDE/>
              <w:autoSpaceDN/>
              <w:bidi w:val="0"/>
              <w:adjustRightInd/>
              <w:snapToGrid/>
              <w:spacing w:line="312" w:lineRule="auto"/>
              <w:ind w:firstLine="1200" w:firstLineChars="500"/>
              <w:jc w:val="both"/>
              <w:textAlignment w:val="auto"/>
              <w:outlineLvl w:val="0"/>
              <w:rPr>
                <w:rFonts w:hint="eastAsia" w:ascii="宋体" w:eastAsia="宋体" w:cs="宋体"/>
                <w:sz w:val="24"/>
                <w:lang w:eastAsia="zh-CN"/>
              </w:rPr>
            </w:pPr>
            <w:r>
              <w:rPr>
                <w:rFonts w:hint="eastAsia" w:ascii="宋体" w:cs="宋体"/>
                <w:sz w:val="24"/>
                <w:lang w:eastAsia="zh-CN"/>
              </w:rPr>
              <w:t>综合报价</w:t>
            </w:r>
          </w:p>
        </w:tc>
        <w:tc>
          <w:tcPr>
            <w:tcW w:w="3260" w:type="dxa"/>
            <w:gridSpan w:val="2"/>
            <w:noWrap w:val="0"/>
            <w:vAlign w:val="top"/>
          </w:tcPr>
          <w:p>
            <w:pPr>
              <w:keepNext w:val="0"/>
              <w:keepLines w:val="0"/>
              <w:pageBreakBefore w:val="0"/>
              <w:kinsoku/>
              <w:wordWrap/>
              <w:overflowPunct/>
              <w:topLinePunct w:val="0"/>
              <w:autoSpaceDE/>
              <w:autoSpaceDN/>
              <w:bidi w:val="0"/>
              <w:adjustRightInd/>
              <w:snapToGrid/>
              <w:spacing w:line="312" w:lineRule="auto"/>
              <w:ind w:left="1200" w:hanging="1200" w:hangingChars="500"/>
              <w:jc w:val="both"/>
              <w:textAlignment w:val="auto"/>
              <w:outlineLvl w:val="0"/>
              <w:rPr>
                <w:rFonts w:hint="eastAsia" w:ascii="宋体" w:cs="宋体"/>
                <w:sz w:val="24"/>
                <w:lang w:val="en-US" w:eastAsia="zh-CN"/>
              </w:rPr>
            </w:pPr>
            <w:r>
              <w:rPr>
                <w:rFonts w:hint="eastAsia" w:ascii="宋体" w:cs="宋体"/>
                <w:sz w:val="24"/>
                <w:lang w:val="en-US" w:eastAsia="zh-CN"/>
              </w:rPr>
              <w:t>大写（           圆）</w:t>
            </w:r>
          </w:p>
          <w:p>
            <w:pPr>
              <w:keepNext w:val="0"/>
              <w:keepLines w:val="0"/>
              <w:pageBreakBefore w:val="0"/>
              <w:kinsoku/>
              <w:wordWrap/>
              <w:overflowPunct/>
              <w:topLinePunct w:val="0"/>
              <w:autoSpaceDE/>
              <w:autoSpaceDN/>
              <w:bidi w:val="0"/>
              <w:adjustRightInd/>
              <w:snapToGrid/>
              <w:spacing w:line="312" w:lineRule="auto"/>
              <w:ind w:left="1200" w:hanging="1200" w:hangingChars="500"/>
              <w:jc w:val="both"/>
              <w:textAlignment w:val="auto"/>
              <w:outlineLvl w:val="0"/>
              <w:rPr>
                <w:rFonts w:hint="default" w:ascii="宋体" w:eastAsia="宋体" w:cs="宋体"/>
                <w:sz w:val="24"/>
                <w:lang w:val="en-US" w:eastAsia="zh-CN"/>
              </w:rPr>
            </w:pPr>
            <w:r>
              <w:rPr>
                <w:rFonts w:hint="eastAsia" w:ascii="宋体" w:cs="宋体"/>
                <w:sz w:val="24"/>
                <w:lang w:val="en-US" w:eastAsia="zh-CN"/>
              </w:rPr>
              <w:t>小写             元</w:t>
            </w:r>
          </w:p>
        </w:tc>
        <w:tc>
          <w:tcPr>
            <w:tcW w:w="2410" w:type="dxa"/>
            <w:vMerge w:val="continue"/>
            <w:noWrap w:val="0"/>
            <w:vAlign w:val="top"/>
          </w:tcPr>
          <w:p>
            <w:pPr>
              <w:keepNext w:val="0"/>
              <w:keepLines w:val="0"/>
              <w:pageBreakBefore w:val="0"/>
              <w:kinsoku/>
              <w:wordWrap/>
              <w:overflowPunct/>
              <w:topLinePunct w:val="0"/>
              <w:autoSpaceDE/>
              <w:autoSpaceDN/>
              <w:bidi w:val="0"/>
              <w:adjustRightInd/>
              <w:snapToGrid/>
              <w:spacing w:line="312" w:lineRule="auto"/>
              <w:jc w:val="center"/>
              <w:textAlignment w:val="auto"/>
              <w:outlineLvl w:val="0"/>
              <w:rPr>
                <w:rFonts w:hint="eastAsia" w:ascii="宋体" w:cs="宋体"/>
                <w:sz w:val="24"/>
              </w:rPr>
            </w:pPr>
          </w:p>
        </w:tc>
      </w:tr>
    </w:tbl>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outlineLvl w:val="0"/>
        <w:rPr>
          <w:rFonts w:hint="eastAsia" w:ascii="宋体" w:cs="宋体"/>
          <w:sz w:val="24"/>
          <w:u w:val="single"/>
        </w:rPr>
      </w:pPr>
      <w:r>
        <w:rPr>
          <w:rFonts w:hint="eastAsia" w:ascii="宋体" w:cs="宋体"/>
          <w:sz w:val="24"/>
        </w:rPr>
        <w:t>２．随同本投标函提交投标保证金一份，金额为人民币（大写）</w:t>
      </w:r>
      <w:r>
        <w:rPr>
          <w:rFonts w:hint="eastAsia" w:ascii="宋体" w:cs="宋体"/>
          <w:sz w:val="24"/>
          <w:u w:val="single"/>
        </w:rPr>
        <w:t xml:space="preserve">          </w:t>
      </w:r>
    </w:p>
    <w:p>
      <w:pPr>
        <w:keepNext w:val="0"/>
        <w:keepLines w:val="0"/>
        <w:pageBreakBefore w:val="0"/>
        <w:kinsoku/>
        <w:wordWrap/>
        <w:overflowPunct/>
        <w:topLinePunct w:val="0"/>
        <w:autoSpaceDE/>
        <w:autoSpaceDN/>
        <w:bidi w:val="0"/>
        <w:adjustRightInd/>
        <w:snapToGrid/>
        <w:spacing w:line="312" w:lineRule="auto"/>
        <w:textAlignment w:val="auto"/>
        <w:outlineLvl w:val="0"/>
        <w:rPr>
          <w:rFonts w:hint="eastAsia" w:ascii="宋体" w:cs="宋体"/>
          <w:sz w:val="24"/>
        </w:rPr>
      </w:pPr>
      <w:r>
        <w:rPr>
          <w:rFonts w:hint="eastAsia" w:ascii="宋体" w:cs="宋体"/>
          <w:sz w:val="24"/>
          <w:u w:val="single"/>
        </w:rPr>
        <w:t xml:space="preserve">       </w:t>
      </w:r>
      <w:r>
        <w:rPr>
          <w:rFonts w:hint="eastAsia" w:ascii="宋体" w:cs="宋体"/>
          <w:sz w:val="24"/>
        </w:rPr>
        <w:t>元（￥</w:t>
      </w:r>
      <w:r>
        <w:rPr>
          <w:rFonts w:hint="eastAsia" w:ascii="宋体" w:cs="宋体"/>
          <w:sz w:val="24"/>
          <w:u w:val="single"/>
        </w:rPr>
        <w:t xml:space="preserve">        </w:t>
      </w:r>
      <w:r>
        <w:rPr>
          <w:rFonts w:hint="eastAsia" w:ascii="宋体" w:cs="宋体"/>
          <w:sz w:val="24"/>
        </w:rPr>
        <w:t>）。</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outlineLvl w:val="0"/>
        <w:rPr>
          <w:rFonts w:hint="eastAsia" w:ascii="宋体" w:cs="宋体"/>
          <w:sz w:val="24"/>
        </w:rPr>
      </w:pPr>
      <w:r>
        <w:rPr>
          <w:rFonts w:hint="eastAsia" w:ascii="宋体" w:cs="宋体"/>
          <w:sz w:val="24"/>
        </w:rPr>
        <w:t>３．如我方中标：</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outlineLvl w:val="0"/>
        <w:rPr>
          <w:rFonts w:hint="eastAsia" w:ascii="宋体" w:cs="宋体"/>
          <w:sz w:val="24"/>
        </w:rPr>
      </w:pPr>
      <w:r>
        <w:rPr>
          <w:rFonts w:hint="eastAsia" w:ascii="宋体" w:cs="宋体"/>
          <w:sz w:val="24"/>
        </w:rPr>
        <w:t>（l）我方承诺在收到中标通知书后，在中标通知书规定的期限内与你方签订合同。</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outlineLvl w:val="0"/>
        <w:rPr>
          <w:rFonts w:hint="eastAsia" w:ascii="宋体" w:cs="宋体"/>
          <w:sz w:val="24"/>
        </w:rPr>
      </w:pPr>
      <w:r>
        <w:rPr>
          <w:rFonts w:hint="eastAsia" w:ascii="宋体" w:cs="宋体"/>
          <w:sz w:val="24"/>
        </w:rPr>
        <w:t>（2）随同本投标函递交的投标函附录属于合同文件的组成部分。</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outlineLvl w:val="0"/>
        <w:rPr>
          <w:rFonts w:hint="eastAsia" w:ascii="宋体" w:cs="宋体"/>
          <w:sz w:val="24"/>
        </w:rPr>
      </w:pPr>
      <w:r>
        <w:rPr>
          <w:rFonts w:hint="eastAsia" w:ascii="宋体" w:cs="宋体"/>
          <w:sz w:val="24"/>
        </w:rPr>
        <w:t>（3）我方承诺按照招标文件规定向你方递交履约担保。</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outlineLvl w:val="0"/>
        <w:rPr>
          <w:rFonts w:hint="eastAsia" w:ascii="宋体" w:cs="宋体"/>
          <w:sz w:val="24"/>
        </w:rPr>
      </w:pPr>
      <w:r>
        <w:rPr>
          <w:rFonts w:hint="eastAsia" w:ascii="宋体" w:cs="宋体"/>
          <w:sz w:val="24"/>
        </w:rPr>
        <w:t>（4）我方承诺在合同约定的期限内</w:t>
      </w:r>
      <w:r>
        <w:rPr>
          <w:rFonts w:hint="eastAsia" w:ascii="宋体" w:cs="宋体"/>
          <w:sz w:val="24"/>
          <w:lang w:eastAsia="zh-CN"/>
        </w:rPr>
        <w:t>对所购买的</w:t>
      </w:r>
      <w:r>
        <w:rPr>
          <w:rFonts w:hint="eastAsia" w:ascii="宋体" w:cs="宋体"/>
          <w:sz w:val="24"/>
        </w:rPr>
        <w:t>货</w:t>
      </w:r>
      <w:r>
        <w:rPr>
          <w:rFonts w:hint="eastAsia" w:ascii="宋体" w:cs="宋体"/>
          <w:sz w:val="24"/>
          <w:lang w:eastAsia="zh-CN"/>
        </w:rPr>
        <w:t>物自带机械装车，平车限载运输</w:t>
      </w:r>
      <w:r>
        <w:rPr>
          <w:rFonts w:hint="eastAsia" w:ascii="宋体" w:cs="宋体"/>
          <w:sz w:val="24"/>
        </w:rPr>
        <w:t>，</w:t>
      </w:r>
      <w:r>
        <w:rPr>
          <w:rFonts w:hint="eastAsia" w:ascii="宋体" w:cs="宋体"/>
          <w:sz w:val="24"/>
          <w:lang w:eastAsia="zh-CN"/>
        </w:rPr>
        <w:t>投标单价</w:t>
      </w:r>
      <w:r>
        <w:rPr>
          <w:rFonts w:hint="eastAsia" w:ascii="宋体" w:cs="宋体"/>
          <w:sz w:val="24"/>
        </w:rPr>
        <w:t>为固定</w:t>
      </w:r>
      <w:r>
        <w:rPr>
          <w:rFonts w:hint="eastAsia" w:ascii="宋体" w:cs="宋体"/>
          <w:sz w:val="24"/>
          <w:lang w:eastAsia="zh-CN"/>
        </w:rPr>
        <w:t>单</w:t>
      </w:r>
      <w:r>
        <w:rPr>
          <w:rFonts w:hint="eastAsia" w:ascii="宋体" w:cs="宋体"/>
          <w:sz w:val="24"/>
        </w:rPr>
        <w:t>价，无论</w:t>
      </w:r>
      <w:r>
        <w:rPr>
          <w:rFonts w:hint="eastAsia" w:ascii="宋体" w:cs="宋体"/>
          <w:sz w:val="24"/>
          <w:lang w:eastAsia="zh-CN"/>
        </w:rPr>
        <w:t>出现任何因素</w:t>
      </w:r>
      <w:r>
        <w:rPr>
          <w:rFonts w:hint="eastAsia" w:ascii="宋体" w:cs="宋体"/>
          <w:sz w:val="24"/>
        </w:rPr>
        <w:t>，均按投标单价结算。</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outlineLvl w:val="0"/>
        <w:rPr>
          <w:rFonts w:hint="eastAsia" w:ascii="宋体" w:cs="宋体"/>
          <w:sz w:val="24"/>
        </w:rPr>
      </w:pPr>
      <w:r>
        <w:rPr>
          <w:rFonts w:hint="eastAsia" w:ascii="宋体" w:cs="宋体"/>
          <w:sz w:val="24"/>
        </w:rPr>
        <w:t>（5）我方承诺在合同约定的期限内按</w:t>
      </w:r>
      <w:r>
        <w:rPr>
          <w:rFonts w:hint="eastAsia" w:ascii="宋体" w:cs="宋体"/>
          <w:sz w:val="24"/>
          <w:lang w:eastAsia="zh-CN"/>
        </w:rPr>
        <w:t>出售</w:t>
      </w:r>
      <w:r>
        <w:rPr>
          <w:rFonts w:hint="eastAsia" w:ascii="宋体" w:cs="宋体"/>
          <w:sz w:val="24"/>
        </w:rPr>
        <w:t>方通知的</w:t>
      </w:r>
      <w:r>
        <w:rPr>
          <w:rFonts w:hint="eastAsia" w:ascii="宋体" w:cs="宋体"/>
          <w:sz w:val="24"/>
          <w:lang w:eastAsia="zh-CN"/>
        </w:rPr>
        <w:t>时间进行装载</w:t>
      </w:r>
      <w:r>
        <w:rPr>
          <w:rFonts w:hint="eastAsia" w:ascii="宋体" w:cs="宋体"/>
          <w:sz w:val="24"/>
        </w:rPr>
        <w:t>，并保证</w:t>
      </w:r>
      <w:r>
        <w:rPr>
          <w:rFonts w:hint="eastAsia" w:ascii="宋体" w:cs="宋体"/>
          <w:sz w:val="24"/>
          <w:lang w:eastAsia="zh-CN"/>
        </w:rPr>
        <w:t>安全运输，发生安全事故及其他责任均由我方承担</w:t>
      </w:r>
      <w:r>
        <w:rPr>
          <w:rFonts w:hint="eastAsia" w:ascii="宋体" w:cs="宋体"/>
          <w:sz w:val="24"/>
        </w:rPr>
        <w:t>。</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outlineLvl w:val="0"/>
        <w:rPr>
          <w:rFonts w:hint="eastAsia" w:ascii="宋体" w:cs="宋体"/>
          <w:sz w:val="24"/>
        </w:rPr>
      </w:pP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outlineLvl w:val="0"/>
        <w:rPr>
          <w:rFonts w:hint="eastAsia" w:ascii="宋体" w:cs="宋体"/>
          <w:sz w:val="24"/>
        </w:rPr>
      </w:pPr>
      <w:r>
        <w:rPr>
          <w:rFonts w:hint="eastAsia" w:ascii="宋体" w:cs="宋体"/>
          <w:sz w:val="24"/>
          <w:lang w:val="en-US" w:eastAsia="zh-CN"/>
        </w:rPr>
        <w:t>4</w:t>
      </w:r>
      <w:r>
        <w:rPr>
          <w:rFonts w:hint="eastAsia" w:ascii="宋体" w:cs="宋体"/>
          <w:sz w:val="24"/>
        </w:rPr>
        <w:t>．我方在此声明，所递交的投标文件及有关资料内容完整、真实和准确。</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outlineLvl w:val="0"/>
        <w:rPr>
          <w:rFonts w:hint="eastAsia" w:ascii="宋体" w:cs="宋体"/>
          <w:sz w:val="24"/>
        </w:rPr>
      </w:pPr>
      <w:r>
        <w:rPr>
          <w:rFonts w:hint="eastAsia" w:ascii="宋体" w:cs="宋体"/>
          <w:sz w:val="24"/>
          <w:lang w:val="en-US" w:eastAsia="zh-CN"/>
        </w:rPr>
        <w:t>5</w:t>
      </w:r>
      <w:r>
        <w:rPr>
          <w:rFonts w:hint="eastAsia" w:ascii="宋体" w:cs="宋体"/>
          <w:sz w:val="24"/>
        </w:rPr>
        <w:t xml:space="preserve">. </w:t>
      </w:r>
      <w:r>
        <w:rPr>
          <w:rFonts w:hint="eastAsia" w:ascii="宋体" w:cs="宋体"/>
          <w:sz w:val="24"/>
          <w:u w:val="single"/>
        </w:rPr>
        <w:t xml:space="preserve">                     </w:t>
      </w:r>
      <w:r>
        <w:rPr>
          <w:rFonts w:hint="eastAsia" w:ascii="宋体" w:cs="宋体"/>
          <w:sz w:val="24"/>
        </w:rPr>
        <w:t>（其他补充说明）。</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outlineLvl w:val="0"/>
        <w:rPr>
          <w:rFonts w:hint="eastAsia" w:ascii="宋体" w:cs="宋体"/>
          <w:sz w:val="24"/>
        </w:rPr>
      </w:pPr>
    </w:p>
    <w:p>
      <w:pPr>
        <w:keepNext w:val="0"/>
        <w:keepLines w:val="0"/>
        <w:pageBreakBefore w:val="0"/>
        <w:kinsoku/>
        <w:wordWrap/>
        <w:overflowPunct/>
        <w:topLinePunct w:val="0"/>
        <w:autoSpaceDE/>
        <w:autoSpaceDN/>
        <w:bidi w:val="0"/>
        <w:adjustRightInd/>
        <w:snapToGrid/>
        <w:spacing w:line="312" w:lineRule="auto"/>
        <w:ind w:firstLine="3600" w:firstLineChars="1500"/>
        <w:textAlignment w:val="auto"/>
        <w:outlineLvl w:val="0"/>
        <w:rPr>
          <w:rFonts w:hint="eastAsia" w:ascii="宋体" w:cs="宋体"/>
          <w:sz w:val="24"/>
        </w:rPr>
      </w:pPr>
      <w:r>
        <w:rPr>
          <w:rFonts w:hint="eastAsia" w:ascii="宋体" w:cs="宋体"/>
          <w:sz w:val="24"/>
        </w:rPr>
        <w:t>投标人：</w:t>
      </w:r>
      <w:r>
        <w:rPr>
          <w:rFonts w:hint="eastAsia" w:ascii="宋体" w:cs="宋体"/>
          <w:sz w:val="24"/>
          <w:u w:val="single"/>
        </w:rPr>
        <w:t xml:space="preserve">                     </w:t>
      </w:r>
      <w:r>
        <w:rPr>
          <w:rFonts w:hint="eastAsia" w:ascii="宋体" w:cs="宋体"/>
          <w:sz w:val="24"/>
        </w:rPr>
        <w:t>（盖单位章）</w:t>
      </w:r>
    </w:p>
    <w:p>
      <w:pPr>
        <w:keepNext w:val="0"/>
        <w:keepLines w:val="0"/>
        <w:pageBreakBefore w:val="0"/>
        <w:kinsoku/>
        <w:wordWrap/>
        <w:overflowPunct/>
        <w:topLinePunct w:val="0"/>
        <w:autoSpaceDE/>
        <w:autoSpaceDN/>
        <w:bidi w:val="0"/>
        <w:adjustRightInd/>
        <w:snapToGrid/>
        <w:spacing w:line="312" w:lineRule="auto"/>
        <w:ind w:firstLine="1680" w:firstLineChars="700"/>
        <w:textAlignment w:val="auto"/>
        <w:outlineLvl w:val="0"/>
        <w:rPr>
          <w:rFonts w:hint="eastAsia" w:ascii="宋体" w:cs="宋体"/>
          <w:sz w:val="24"/>
        </w:rPr>
      </w:pPr>
      <w:r>
        <w:rPr>
          <w:rFonts w:hint="eastAsia" w:ascii="宋体" w:cs="宋体"/>
          <w:sz w:val="24"/>
        </w:rPr>
        <w:t>法定代表人或其委托代理人：</w:t>
      </w:r>
      <w:r>
        <w:rPr>
          <w:rFonts w:hint="eastAsia" w:ascii="宋体" w:cs="宋体"/>
          <w:sz w:val="24"/>
          <w:u w:val="single"/>
        </w:rPr>
        <w:t xml:space="preserve">                      </w:t>
      </w:r>
      <w:r>
        <w:rPr>
          <w:rFonts w:hint="eastAsia" w:ascii="宋体" w:cs="宋体"/>
          <w:sz w:val="24"/>
        </w:rPr>
        <w:t>（签字）</w:t>
      </w:r>
    </w:p>
    <w:p>
      <w:pPr>
        <w:keepNext w:val="0"/>
        <w:keepLines w:val="0"/>
        <w:pageBreakBefore w:val="0"/>
        <w:kinsoku/>
        <w:wordWrap/>
        <w:overflowPunct/>
        <w:topLinePunct w:val="0"/>
        <w:autoSpaceDE/>
        <w:autoSpaceDN/>
        <w:bidi w:val="0"/>
        <w:adjustRightInd/>
        <w:snapToGrid/>
        <w:spacing w:line="312" w:lineRule="auto"/>
        <w:ind w:firstLine="3600" w:firstLineChars="1500"/>
        <w:textAlignment w:val="auto"/>
        <w:outlineLvl w:val="0"/>
        <w:rPr>
          <w:rFonts w:hint="eastAsia" w:ascii="宋体" w:cs="宋体"/>
          <w:sz w:val="24"/>
        </w:rPr>
      </w:pPr>
      <w:r>
        <w:rPr>
          <w:rFonts w:hint="eastAsia" w:ascii="宋体" w:cs="宋体"/>
          <w:sz w:val="24"/>
        </w:rPr>
        <w:t>地址：</w:t>
      </w:r>
      <w:r>
        <w:rPr>
          <w:rFonts w:hint="eastAsia" w:ascii="宋体" w:cs="宋体"/>
          <w:sz w:val="24"/>
          <w:u w:val="single"/>
        </w:rPr>
        <w:t xml:space="preserve">                                 </w:t>
      </w:r>
    </w:p>
    <w:p>
      <w:pPr>
        <w:keepNext w:val="0"/>
        <w:keepLines w:val="0"/>
        <w:pageBreakBefore w:val="0"/>
        <w:kinsoku/>
        <w:wordWrap/>
        <w:overflowPunct/>
        <w:topLinePunct w:val="0"/>
        <w:autoSpaceDE/>
        <w:autoSpaceDN/>
        <w:bidi w:val="0"/>
        <w:adjustRightInd/>
        <w:snapToGrid/>
        <w:spacing w:line="312" w:lineRule="auto"/>
        <w:ind w:firstLine="3600" w:firstLineChars="1500"/>
        <w:textAlignment w:val="auto"/>
        <w:outlineLvl w:val="0"/>
        <w:rPr>
          <w:rFonts w:hint="eastAsia" w:ascii="宋体" w:cs="宋体"/>
          <w:sz w:val="24"/>
        </w:rPr>
      </w:pPr>
      <w:r>
        <w:rPr>
          <w:rFonts w:hint="eastAsia" w:ascii="宋体" w:cs="宋体"/>
          <w:sz w:val="24"/>
        </w:rPr>
        <w:t>电话：</w:t>
      </w:r>
      <w:r>
        <w:rPr>
          <w:rFonts w:hint="eastAsia" w:ascii="宋体" w:cs="宋体"/>
          <w:sz w:val="24"/>
          <w:u w:val="single"/>
        </w:rPr>
        <w:t xml:space="preserve">                                 </w:t>
      </w:r>
    </w:p>
    <w:p>
      <w:pPr>
        <w:keepNext w:val="0"/>
        <w:keepLines w:val="0"/>
        <w:pageBreakBefore w:val="0"/>
        <w:kinsoku/>
        <w:wordWrap/>
        <w:overflowPunct/>
        <w:topLinePunct w:val="0"/>
        <w:autoSpaceDE/>
        <w:autoSpaceDN/>
        <w:bidi w:val="0"/>
        <w:adjustRightInd/>
        <w:snapToGrid/>
        <w:spacing w:line="312" w:lineRule="auto"/>
        <w:ind w:firstLine="3600" w:firstLineChars="1500"/>
        <w:textAlignment w:val="auto"/>
        <w:outlineLvl w:val="0"/>
        <w:rPr>
          <w:rFonts w:hint="eastAsia" w:ascii="宋体" w:cs="宋体"/>
          <w:sz w:val="24"/>
        </w:rPr>
      </w:pPr>
      <w:r>
        <w:rPr>
          <w:rFonts w:hint="eastAsia" w:ascii="宋体" w:cs="宋体"/>
          <w:sz w:val="24"/>
        </w:rPr>
        <w:t>传真：</w:t>
      </w:r>
      <w:r>
        <w:rPr>
          <w:rFonts w:hint="eastAsia" w:ascii="宋体" w:cs="宋体"/>
          <w:sz w:val="24"/>
          <w:u w:val="single"/>
        </w:rPr>
        <w:t xml:space="preserve">                                 </w:t>
      </w:r>
    </w:p>
    <w:p>
      <w:pPr>
        <w:keepNext w:val="0"/>
        <w:keepLines w:val="0"/>
        <w:pageBreakBefore w:val="0"/>
        <w:kinsoku/>
        <w:wordWrap/>
        <w:overflowPunct/>
        <w:topLinePunct w:val="0"/>
        <w:autoSpaceDE/>
        <w:autoSpaceDN/>
        <w:bidi w:val="0"/>
        <w:adjustRightInd/>
        <w:snapToGrid/>
        <w:spacing w:line="312" w:lineRule="auto"/>
        <w:ind w:firstLine="4920" w:firstLineChars="2050"/>
        <w:textAlignment w:val="auto"/>
        <w:outlineLvl w:val="0"/>
        <w:rPr>
          <w:rFonts w:hint="eastAsia" w:ascii="宋体" w:cs="宋体"/>
          <w:sz w:val="24"/>
        </w:rPr>
      </w:pPr>
      <w:r>
        <w:rPr>
          <w:rFonts w:hint="eastAsia" w:ascii="宋体" w:cs="宋体"/>
          <w:sz w:val="24"/>
        </w:rPr>
        <w:t xml:space="preserve">   </w:t>
      </w:r>
      <w:r>
        <w:rPr>
          <w:rFonts w:hint="eastAsia" w:ascii="宋体" w:cs="宋体"/>
          <w:sz w:val="24"/>
          <w:u w:val="single"/>
        </w:rPr>
        <w:t xml:space="preserve">     </w:t>
      </w:r>
      <w:r>
        <w:rPr>
          <w:rFonts w:hint="eastAsia" w:ascii="宋体" w:cs="宋体"/>
          <w:sz w:val="24"/>
        </w:rPr>
        <w:t>年</w:t>
      </w:r>
      <w:r>
        <w:rPr>
          <w:rFonts w:hint="eastAsia" w:ascii="宋体" w:cs="宋体"/>
          <w:sz w:val="24"/>
          <w:u w:val="single"/>
        </w:rPr>
        <w:t xml:space="preserve">     </w:t>
      </w:r>
      <w:r>
        <w:rPr>
          <w:rFonts w:hint="eastAsia" w:ascii="宋体" w:cs="宋体"/>
          <w:sz w:val="24"/>
        </w:rPr>
        <w:t>月</w:t>
      </w:r>
      <w:r>
        <w:rPr>
          <w:rFonts w:hint="eastAsia" w:ascii="宋体" w:cs="宋体"/>
          <w:sz w:val="24"/>
          <w:u w:val="single"/>
        </w:rPr>
        <w:t xml:space="preserve">     </w:t>
      </w:r>
      <w:r>
        <w:rPr>
          <w:rFonts w:hint="eastAsia" w:ascii="宋体" w:cs="宋体"/>
          <w:sz w:val="24"/>
        </w:rPr>
        <w:t>日</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outlineLvl w:val="0"/>
        <w:rPr>
          <w:rFonts w:hint="eastAsia" w:ascii="宋体" w:cs="宋体"/>
          <w:sz w:val="24"/>
        </w:rPr>
        <w:sectPr>
          <w:pgSz w:w="11906" w:h="16838"/>
          <w:pgMar w:top="1440" w:right="1800" w:bottom="1440" w:left="1800" w:header="851" w:footer="992" w:gutter="0"/>
          <w:cols w:space="720" w:num="1"/>
          <w:docGrid w:type="lines" w:linePitch="312" w:charSpace="0"/>
        </w:sectPr>
      </w:pPr>
    </w:p>
    <w:p>
      <w:pPr>
        <w:pStyle w:val="3"/>
        <w:jc w:val="center"/>
      </w:pPr>
      <w:bookmarkStart w:id="45" w:name="_Toc184635139"/>
      <w:bookmarkStart w:id="46" w:name="_Toc32033"/>
      <w:bookmarkStart w:id="47" w:name="_Toc507954642"/>
      <w:bookmarkStart w:id="48" w:name="_Toc460227048"/>
      <w:bookmarkStart w:id="49" w:name="_Toc3956"/>
      <w:r>
        <w:t>二、法定代表人身份证明</w:t>
      </w:r>
      <w:bookmarkEnd w:id="45"/>
      <w:r>
        <w:t>及授权委托书</w:t>
      </w:r>
      <w:bookmarkEnd w:id="46"/>
      <w:bookmarkEnd w:id="47"/>
      <w:bookmarkEnd w:id="48"/>
      <w:bookmarkEnd w:id="49"/>
    </w:p>
    <w:p>
      <w:pPr>
        <w:spacing w:line="360" w:lineRule="auto"/>
        <w:jc w:val="center"/>
        <w:outlineLvl w:val="0"/>
        <w:rPr>
          <w:b/>
          <w:bCs/>
        </w:rPr>
      </w:pPr>
      <w:r>
        <w:rPr>
          <w:rFonts w:hint="eastAsia"/>
          <w:b/>
          <w:bCs/>
        </w:rPr>
        <w:t>（一）法定代表人身份证明</w:t>
      </w:r>
    </w:p>
    <w:p>
      <w:pPr>
        <w:spacing w:line="440" w:lineRule="exact"/>
        <w:ind w:firstLine="480" w:firstLineChars="200"/>
        <w:outlineLvl w:val="0"/>
        <w:rPr>
          <w:rFonts w:hint="eastAsia" w:ascii="宋体" w:cs="宋体"/>
          <w:sz w:val="24"/>
        </w:rPr>
      </w:pPr>
    </w:p>
    <w:p>
      <w:pPr>
        <w:spacing w:line="440" w:lineRule="exact"/>
        <w:ind w:firstLine="480" w:firstLineChars="200"/>
        <w:outlineLvl w:val="0"/>
        <w:rPr>
          <w:rFonts w:hint="eastAsia" w:ascii="宋体" w:cs="宋体"/>
          <w:sz w:val="24"/>
        </w:rPr>
      </w:pPr>
      <w:r>
        <w:rPr>
          <w:rFonts w:hint="eastAsia" w:ascii="宋体" w:cs="宋体"/>
          <w:sz w:val="24"/>
        </w:rPr>
        <w:t>投标人名称：</w:t>
      </w:r>
      <w:r>
        <w:rPr>
          <w:rFonts w:hint="eastAsia" w:ascii="宋体" w:cs="宋体"/>
          <w:sz w:val="24"/>
          <w:u w:val="single"/>
        </w:rPr>
        <w:t xml:space="preserve">                                </w:t>
      </w:r>
    </w:p>
    <w:p>
      <w:pPr>
        <w:spacing w:line="440" w:lineRule="exact"/>
        <w:ind w:firstLine="480" w:firstLineChars="200"/>
        <w:outlineLvl w:val="0"/>
        <w:rPr>
          <w:rFonts w:hint="eastAsia" w:ascii="宋体" w:cs="宋体"/>
          <w:sz w:val="24"/>
        </w:rPr>
      </w:pPr>
      <w:r>
        <w:rPr>
          <w:rFonts w:hint="eastAsia" w:ascii="宋体" w:cs="宋体"/>
          <w:sz w:val="24"/>
        </w:rPr>
        <w:t>单位性质：</w:t>
      </w:r>
      <w:r>
        <w:rPr>
          <w:rFonts w:hint="eastAsia" w:ascii="宋体" w:cs="宋体"/>
          <w:sz w:val="24"/>
          <w:u w:val="single"/>
        </w:rPr>
        <w:t xml:space="preserve">                                  </w:t>
      </w:r>
    </w:p>
    <w:p>
      <w:pPr>
        <w:spacing w:line="440" w:lineRule="exact"/>
        <w:ind w:firstLine="480" w:firstLineChars="200"/>
        <w:outlineLvl w:val="0"/>
        <w:rPr>
          <w:rFonts w:hint="eastAsia" w:ascii="宋体" w:cs="宋体"/>
          <w:sz w:val="24"/>
        </w:rPr>
      </w:pPr>
      <w:r>
        <w:rPr>
          <w:rFonts w:hint="eastAsia" w:ascii="宋体" w:cs="宋体"/>
          <w:sz w:val="24"/>
        </w:rPr>
        <w:t>地    址：</w:t>
      </w:r>
      <w:r>
        <w:rPr>
          <w:rFonts w:hint="eastAsia" w:ascii="宋体" w:cs="宋体"/>
          <w:sz w:val="24"/>
          <w:u w:val="single"/>
        </w:rPr>
        <w:t xml:space="preserve">                                  </w:t>
      </w:r>
    </w:p>
    <w:p>
      <w:pPr>
        <w:spacing w:line="440" w:lineRule="exact"/>
        <w:ind w:firstLine="480" w:firstLineChars="200"/>
        <w:outlineLvl w:val="0"/>
        <w:rPr>
          <w:rFonts w:hint="eastAsia" w:ascii="宋体" w:cs="宋体"/>
          <w:sz w:val="24"/>
        </w:rPr>
      </w:pPr>
      <w:r>
        <w:rPr>
          <w:rFonts w:hint="eastAsia" w:ascii="宋体" w:cs="宋体"/>
          <w:sz w:val="24"/>
        </w:rPr>
        <w:t>成立时间：</w:t>
      </w:r>
      <w:r>
        <w:rPr>
          <w:rFonts w:hint="eastAsia" w:ascii="宋体" w:cs="宋体"/>
          <w:sz w:val="24"/>
          <w:u w:val="single"/>
        </w:rPr>
        <w:t xml:space="preserve">     </w:t>
      </w:r>
      <w:r>
        <w:rPr>
          <w:rFonts w:hint="eastAsia" w:ascii="宋体" w:cs="宋体"/>
          <w:sz w:val="24"/>
        </w:rPr>
        <w:t>年</w:t>
      </w:r>
      <w:r>
        <w:rPr>
          <w:rFonts w:hint="eastAsia" w:ascii="宋体" w:cs="宋体"/>
          <w:sz w:val="24"/>
          <w:u w:val="single"/>
        </w:rPr>
        <w:t xml:space="preserve">     </w:t>
      </w:r>
      <w:r>
        <w:rPr>
          <w:rFonts w:hint="eastAsia" w:ascii="宋体" w:cs="宋体"/>
          <w:sz w:val="24"/>
        </w:rPr>
        <w:t>月</w:t>
      </w:r>
      <w:r>
        <w:rPr>
          <w:rFonts w:hint="eastAsia" w:ascii="宋体" w:cs="宋体"/>
          <w:sz w:val="24"/>
          <w:u w:val="single"/>
        </w:rPr>
        <w:t xml:space="preserve">     </w:t>
      </w:r>
      <w:r>
        <w:rPr>
          <w:rFonts w:hint="eastAsia" w:ascii="宋体" w:cs="宋体"/>
          <w:sz w:val="24"/>
        </w:rPr>
        <w:t>日</w:t>
      </w:r>
    </w:p>
    <w:p>
      <w:pPr>
        <w:spacing w:line="440" w:lineRule="exact"/>
        <w:ind w:firstLine="480" w:firstLineChars="200"/>
        <w:outlineLvl w:val="0"/>
        <w:rPr>
          <w:rFonts w:hint="eastAsia" w:ascii="宋体" w:cs="宋体"/>
          <w:sz w:val="24"/>
        </w:rPr>
      </w:pPr>
      <w:r>
        <w:rPr>
          <w:rFonts w:hint="eastAsia" w:ascii="宋体" w:cs="宋体"/>
          <w:sz w:val="24"/>
        </w:rPr>
        <w:t>经营期限：</w:t>
      </w:r>
      <w:r>
        <w:rPr>
          <w:rFonts w:hint="eastAsia" w:ascii="宋体" w:cs="宋体"/>
          <w:sz w:val="24"/>
          <w:u w:val="single"/>
        </w:rPr>
        <w:t xml:space="preserve">                                  </w:t>
      </w:r>
    </w:p>
    <w:p>
      <w:pPr>
        <w:spacing w:line="440" w:lineRule="exact"/>
        <w:ind w:firstLine="480" w:firstLineChars="200"/>
        <w:outlineLvl w:val="0"/>
        <w:rPr>
          <w:rFonts w:hint="eastAsia" w:ascii="宋体" w:cs="宋体"/>
          <w:sz w:val="24"/>
        </w:rPr>
      </w:pPr>
      <w:r>
        <w:rPr>
          <w:rFonts w:hint="eastAsia" w:ascii="宋体" w:cs="宋体"/>
          <w:sz w:val="24"/>
        </w:rPr>
        <w:t>姓名：</w:t>
      </w:r>
      <w:r>
        <w:rPr>
          <w:rFonts w:hint="eastAsia" w:ascii="宋体" w:cs="宋体"/>
          <w:sz w:val="24"/>
          <w:u w:val="single"/>
        </w:rPr>
        <w:t xml:space="preserve">           </w:t>
      </w:r>
      <w:r>
        <w:rPr>
          <w:rFonts w:hint="eastAsia" w:ascii="宋体" w:cs="宋体"/>
          <w:sz w:val="24"/>
        </w:rPr>
        <w:t>性别：</w:t>
      </w:r>
      <w:r>
        <w:rPr>
          <w:rFonts w:hint="eastAsia" w:ascii="宋体" w:cs="宋体"/>
          <w:sz w:val="24"/>
          <w:u w:val="single"/>
        </w:rPr>
        <w:t xml:space="preserve">       </w:t>
      </w:r>
      <w:r>
        <w:rPr>
          <w:rFonts w:hint="eastAsia" w:ascii="宋体" w:cs="宋体"/>
          <w:sz w:val="24"/>
        </w:rPr>
        <w:t>年龄：</w:t>
      </w:r>
      <w:r>
        <w:rPr>
          <w:rFonts w:hint="eastAsia" w:ascii="宋体" w:cs="宋体"/>
          <w:sz w:val="24"/>
          <w:u w:val="single"/>
        </w:rPr>
        <w:t xml:space="preserve">      </w:t>
      </w:r>
      <w:r>
        <w:rPr>
          <w:rFonts w:hint="eastAsia" w:ascii="宋体" w:cs="宋体"/>
          <w:sz w:val="24"/>
        </w:rPr>
        <w:t>职务：</w:t>
      </w:r>
      <w:r>
        <w:rPr>
          <w:rFonts w:hint="eastAsia" w:ascii="宋体" w:cs="宋体"/>
          <w:sz w:val="24"/>
          <w:u w:val="single"/>
        </w:rPr>
        <w:t xml:space="preserve">           </w:t>
      </w:r>
    </w:p>
    <w:p>
      <w:pPr>
        <w:spacing w:line="440" w:lineRule="exact"/>
        <w:outlineLvl w:val="0"/>
        <w:rPr>
          <w:rFonts w:hint="eastAsia" w:ascii="宋体" w:cs="宋体"/>
          <w:sz w:val="24"/>
        </w:rPr>
      </w:pPr>
      <w:r>
        <w:rPr>
          <w:rFonts w:hint="eastAsia" w:ascii="宋体" w:cs="宋体"/>
          <w:sz w:val="24"/>
        </w:rPr>
        <w:t>系</w:t>
      </w:r>
      <w:r>
        <w:rPr>
          <w:rFonts w:hint="eastAsia" w:ascii="宋体" w:cs="宋体"/>
          <w:sz w:val="24"/>
          <w:u w:val="single"/>
        </w:rPr>
        <w:t xml:space="preserve">                                </w:t>
      </w:r>
      <w:r>
        <w:rPr>
          <w:rFonts w:hint="eastAsia" w:ascii="宋体" w:cs="宋体"/>
          <w:sz w:val="24"/>
        </w:rPr>
        <w:t>（投标人名称）的法定代表人。</w:t>
      </w:r>
    </w:p>
    <w:p>
      <w:pPr>
        <w:spacing w:line="440" w:lineRule="exact"/>
        <w:ind w:firstLine="960" w:firstLineChars="400"/>
        <w:outlineLvl w:val="0"/>
        <w:rPr>
          <w:rFonts w:hint="eastAsia" w:ascii="宋体" w:cs="宋体"/>
          <w:sz w:val="24"/>
        </w:rPr>
      </w:pPr>
      <w:r>
        <w:rPr>
          <w:rFonts w:hint="eastAsia" w:ascii="宋体" w:cs="宋体"/>
          <w:sz w:val="24"/>
        </w:rPr>
        <w:t>特此证明。</w:t>
      </w:r>
    </w:p>
    <w:p>
      <w:pPr>
        <w:spacing w:line="440" w:lineRule="exact"/>
        <w:ind w:firstLine="480" w:firstLineChars="200"/>
        <w:outlineLvl w:val="0"/>
        <w:rPr>
          <w:rFonts w:hint="eastAsia" w:ascii="宋体" w:cs="宋体"/>
          <w:sz w:val="24"/>
        </w:rPr>
      </w:pPr>
    </w:p>
    <w:p>
      <w:pPr>
        <w:spacing w:line="440" w:lineRule="exact"/>
        <w:ind w:firstLine="480" w:firstLineChars="200"/>
        <w:outlineLvl w:val="0"/>
        <w:rPr>
          <w:rFonts w:hint="eastAsia" w:ascii="宋体" w:cs="宋体"/>
          <w:sz w:val="24"/>
        </w:rPr>
      </w:pPr>
    </w:p>
    <w:p>
      <w:pPr>
        <w:spacing w:line="440" w:lineRule="exact"/>
        <w:ind w:firstLine="480" w:firstLineChars="200"/>
        <w:outlineLvl w:val="0"/>
        <w:rPr>
          <w:rFonts w:hint="eastAsia" w:ascii="宋体" w:cs="宋体"/>
          <w:sz w:val="24"/>
        </w:rPr>
      </w:pPr>
    </w:p>
    <w:p>
      <w:pPr>
        <w:spacing w:line="440" w:lineRule="exact"/>
        <w:outlineLvl w:val="0"/>
        <w:rPr>
          <w:rFonts w:hint="eastAsia" w:ascii="宋体" w:cs="宋体"/>
          <w:sz w:val="24"/>
        </w:rPr>
      </w:pPr>
      <w:r>
        <w:rPr>
          <w:rFonts w:hint="eastAsia" w:ascii="宋体" w:cs="宋体"/>
          <w:sz w:val="24"/>
        </w:rPr>
        <w:t xml:space="preserve">                         投标人：</w:t>
      </w:r>
      <w:r>
        <w:rPr>
          <w:rFonts w:hint="eastAsia" w:ascii="宋体" w:cs="宋体"/>
          <w:sz w:val="24"/>
          <w:u w:val="single"/>
        </w:rPr>
        <w:t xml:space="preserve">                      </w:t>
      </w:r>
      <w:r>
        <w:rPr>
          <w:rFonts w:hint="eastAsia" w:ascii="宋体" w:cs="宋体"/>
          <w:sz w:val="24"/>
        </w:rPr>
        <w:t>（盖单位章）</w:t>
      </w:r>
    </w:p>
    <w:p>
      <w:pPr>
        <w:spacing w:line="440" w:lineRule="exact"/>
        <w:ind w:firstLine="5160" w:firstLineChars="2150"/>
        <w:outlineLvl w:val="0"/>
        <w:rPr>
          <w:rFonts w:hint="eastAsia" w:ascii="宋体" w:cs="宋体"/>
          <w:sz w:val="24"/>
          <w:u w:val="single"/>
        </w:rPr>
      </w:pPr>
    </w:p>
    <w:p>
      <w:pPr>
        <w:spacing w:line="440" w:lineRule="exact"/>
        <w:outlineLvl w:val="0"/>
        <w:rPr>
          <w:rFonts w:hint="eastAsia" w:ascii="宋体" w:cs="宋体"/>
          <w:sz w:val="24"/>
        </w:rPr>
      </w:pPr>
      <w:r>
        <w:rPr>
          <w:rFonts w:hint="eastAsia" w:ascii="宋体" w:cs="宋体"/>
          <w:sz w:val="24"/>
        </w:rPr>
        <w:t xml:space="preserve">                                 </w:t>
      </w:r>
      <w:r>
        <w:rPr>
          <w:rFonts w:hint="eastAsia" w:ascii="宋体" w:cs="宋体"/>
          <w:sz w:val="24"/>
          <w:u w:val="single"/>
        </w:rPr>
        <w:t xml:space="preserve">     </w:t>
      </w:r>
      <w:r>
        <w:rPr>
          <w:rFonts w:hint="eastAsia" w:ascii="宋体" w:cs="宋体"/>
          <w:sz w:val="24"/>
        </w:rPr>
        <w:t>年</w:t>
      </w:r>
      <w:r>
        <w:rPr>
          <w:rFonts w:hint="eastAsia" w:ascii="宋体" w:cs="宋体"/>
          <w:sz w:val="24"/>
          <w:u w:val="single"/>
        </w:rPr>
        <w:t xml:space="preserve">     </w:t>
      </w:r>
      <w:r>
        <w:rPr>
          <w:rFonts w:hint="eastAsia" w:ascii="宋体" w:cs="宋体"/>
          <w:sz w:val="24"/>
        </w:rPr>
        <w:t>月</w:t>
      </w:r>
      <w:r>
        <w:rPr>
          <w:rFonts w:hint="eastAsia" w:ascii="宋体" w:cs="宋体"/>
          <w:sz w:val="24"/>
          <w:u w:val="single"/>
        </w:rPr>
        <w:t xml:space="preserve">     </w:t>
      </w:r>
      <w:r>
        <w:rPr>
          <w:rFonts w:hint="eastAsia" w:ascii="宋体" w:cs="宋体"/>
          <w:sz w:val="24"/>
        </w:rPr>
        <w:t>日</w:t>
      </w:r>
    </w:p>
    <w:p>
      <w:pPr>
        <w:spacing w:line="440" w:lineRule="exact"/>
        <w:ind w:firstLine="480" w:firstLineChars="200"/>
        <w:outlineLvl w:val="0"/>
        <w:rPr>
          <w:rFonts w:hint="eastAsia" w:ascii="宋体" w:cs="宋体"/>
          <w:sz w:val="24"/>
        </w:rPr>
        <w:sectPr>
          <w:pgSz w:w="11906" w:h="16838"/>
          <w:pgMar w:top="1440" w:right="1800" w:bottom="1440" w:left="1800" w:header="851" w:footer="992" w:gutter="0"/>
          <w:cols w:space="720" w:num="1"/>
          <w:docGrid w:type="lines" w:linePitch="312" w:charSpace="0"/>
        </w:sectPr>
      </w:pPr>
    </w:p>
    <w:p>
      <w:pPr>
        <w:pStyle w:val="7"/>
        <w:spacing w:line="360" w:lineRule="auto"/>
        <w:jc w:val="center"/>
        <w:outlineLvl w:val="0"/>
        <w:rPr>
          <w:b/>
          <w:bCs/>
        </w:rPr>
      </w:pPr>
      <w:bookmarkStart w:id="50" w:name="_Toc184635140"/>
      <w:r>
        <w:rPr>
          <w:rFonts w:hint="eastAsia"/>
          <w:b/>
          <w:bCs/>
        </w:rPr>
        <w:t>（二）授权委托书</w:t>
      </w:r>
      <w:bookmarkEnd w:id="50"/>
    </w:p>
    <w:p>
      <w:pPr>
        <w:spacing w:line="360" w:lineRule="auto"/>
        <w:ind w:firstLine="420" w:firstLineChars="200"/>
        <w:outlineLvl w:val="0"/>
        <w:rPr>
          <w:rFonts w:hint="eastAsia" w:ascii="宋体"/>
          <w:szCs w:val="21"/>
        </w:rPr>
      </w:pPr>
    </w:p>
    <w:p>
      <w:pPr>
        <w:spacing w:line="440" w:lineRule="exact"/>
        <w:ind w:firstLine="480" w:firstLineChars="200"/>
        <w:outlineLvl w:val="0"/>
        <w:rPr>
          <w:rFonts w:hint="eastAsia" w:ascii="宋体" w:cs="宋体"/>
          <w:sz w:val="24"/>
        </w:rPr>
      </w:pPr>
      <w:r>
        <w:rPr>
          <w:rFonts w:hint="eastAsia" w:ascii="宋体" w:cs="宋体"/>
          <w:sz w:val="24"/>
        </w:rPr>
        <w:t>本人</w:t>
      </w:r>
      <w:r>
        <w:rPr>
          <w:rFonts w:hint="eastAsia" w:ascii="宋体" w:cs="宋体"/>
          <w:sz w:val="24"/>
          <w:u w:val="single"/>
        </w:rPr>
        <w:t xml:space="preserve">      </w:t>
      </w:r>
      <w:r>
        <w:rPr>
          <w:rFonts w:hint="eastAsia" w:ascii="宋体" w:cs="宋体"/>
          <w:sz w:val="24"/>
        </w:rPr>
        <w:t>（姓名、身份证号）系</w:t>
      </w:r>
      <w:r>
        <w:rPr>
          <w:rFonts w:hint="eastAsia" w:ascii="宋体" w:cs="宋体"/>
          <w:sz w:val="24"/>
          <w:u w:val="single"/>
        </w:rPr>
        <w:t xml:space="preserve">           </w:t>
      </w:r>
      <w:r>
        <w:rPr>
          <w:rFonts w:hint="eastAsia" w:ascii="宋体" w:cs="宋体"/>
          <w:sz w:val="24"/>
        </w:rPr>
        <w:t>（投标人名称）的法定代表人，现委托</w:t>
      </w:r>
      <w:r>
        <w:rPr>
          <w:rFonts w:hint="eastAsia" w:ascii="宋体" w:cs="宋体"/>
          <w:sz w:val="24"/>
          <w:u w:val="single"/>
        </w:rPr>
        <w:t xml:space="preserve">             </w:t>
      </w:r>
      <w:r>
        <w:rPr>
          <w:rFonts w:hint="eastAsia" w:ascii="宋体" w:cs="宋体"/>
          <w:sz w:val="24"/>
        </w:rPr>
        <w:t>（姓名、身份证号）为我方代理人。代理人根据授权，以我方名义签署、澄清、说明、补正、递交、撤回、修改</w:t>
      </w:r>
      <w:r>
        <w:rPr>
          <w:rFonts w:hint="eastAsia" w:ascii="宋体" w:cs="宋体"/>
          <w:sz w:val="24"/>
          <w:u w:val="single"/>
        </w:rPr>
        <w:t xml:space="preserve">            </w:t>
      </w:r>
      <w:r>
        <w:rPr>
          <w:rFonts w:hint="eastAsia" w:ascii="宋体" w:cs="宋体"/>
          <w:sz w:val="24"/>
        </w:rPr>
        <w:t>（项目名称）</w:t>
      </w:r>
      <w:r>
        <w:rPr>
          <w:rFonts w:hint="eastAsia" w:ascii="宋体" w:cs="宋体"/>
          <w:sz w:val="24"/>
          <w:u w:val="single"/>
        </w:rPr>
        <w:t xml:space="preserve">           </w:t>
      </w:r>
      <w:r>
        <w:rPr>
          <w:rFonts w:hint="eastAsia" w:ascii="宋体" w:cs="宋体"/>
          <w:sz w:val="24"/>
        </w:rPr>
        <w:t>投标文件、签订合同和处理有关事宜，其法律后果由我方承担。</w:t>
      </w:r>
    </w:p>
    <w:p>
      <w:pPr>
        <w:spacing w:line="440" w:lineRule="exact"/>
        <w:ind w:firstLine="480" w:firstLineChars="200"/>
        <w:outlineLvl w:val="0"/>
        <w:rPr>
          <w:rFonts w:hint="eastAsia" w:ascii="宋体" w:cs="宋体"/>
          <w:sz w:val="24"/>
        </w:rPr>
      </w:pPr>
      <w:r>
        <w:rPr>
          <w:rFonts w:hint="eastAsia" w:ascii="宋体" w:cs="宋体"/>
          <w:sz w:val="24"/>
        </w:rPr>
        <w:t>委托期限：</w:t>
      </w:r>
      <w:r>
        <w:rPr>
          <w:rFonts w:hint="eastAsia" w:ascii="宋体" w:cs="宋体"/>
          <w:sz w:val="24"/>
          <w:u w:val="single"/>
        </w:rPr>
        <w:t xml:space="preserve">                </w:t>
      </w:r>
      <w:r>
        <w:rPr>
          <w:rFonts w:hint="eastAsia" w:ascii="宋体" w:cs="宋体"/>
          <w:sz w:val="24"/>
        </w:rPr>
        <w:t xml:space="preserve">            </w:t>
      </w:r>
    </w:p>
    <w:p>
      <w:pPr>
        <w:spacing w:line="440" w:lineRule="exact"/>
        <w:ind w:firstLine="480" w:firstLineChars="200"/>
        <w:outlineLvl w:val="0"/>
        <w:rPr>
          <w:rFonts w:hint="eastAsia" w:ascii="宋体" w:cs="宋体"/>
          <w:sz w:val="24"/>
        </w:rPr>
      </w:pPr>
      <w:r>
        <w:rPr>
          <w:rFonts w:hint="eastAsia" w:ascii="宋体" w:cs="宋体"/>
          <w:sz w:val="24"/>
        </w:rPr>
        <w:t>代理人无转委托权。</w:t>
      </w:r>
    </w:p>
    <w:p>
      <w:pPr>
        <w:spacing w:line="440" w:lineRule="exact"/>
        <w:ind w:firstLine="480" w:firstLineChars="200"/>
        <w:outlineLvl w:val="0"/>
        <w:rPr>
          <w:rFonts w:hint="eastAsia" w:ascii="宋体" w:cs="宋体"/>
          <w:sz w:val="24"/>
        </w:rPr>
      </w:pPr>
      <w:r>
        <w:rPr>
          <w:rFonts w:hint="eastAsia" w:ascii="宋体" w:cs="宋体"/>
          <w:sz w:val="24"/>
        </w:rPr>
        <w:t>附：法定代表人身份证明</w:t>
      </w:r>
    </w:p>
    <w:p>
      <w:pPr>
        <w:spacing w:line="440" w:lineRule="exact"/>
        <w:ind w:firstLine="480" w:firstLineChars="200"/>
        <w:outlineLvl w:val="0"/>
        <w:rPr>
          <w:rFonts w:hint="eastAsia" w:ascii="宋体" w:cs="宋体"/>
          <w:sz w:val="24"/>
        </w:rPr>
      </w:pPr>
      <w:r>
        <w:rPr>
          <w:rFonts w:hint="eastAsia" w:ascii="宋体" w:cs="宋体"/>
          <w:sz w:val="24"/>
        </w:rPr>
        <w:t xml:space="preserve">    被授权人身份证明</w:t>
      </w:r>
    </w:p>
    <w:p>
      <w:pPr>
        <w:spacing w:line="440" w:lineRule="exact"/>
        <w:ind w:firstLine="480" w:firstLineChars="200"/>
        <w:outlineLvl w:val="0"/>
        <w:rPr>
          <w:rFonts w:hint="eastAsia" w:ascii="宋体" w:cs="宋体"/>
          <w:sz w:val="24"/>
        </w:rPr>
      </w:pPr>
    </w:p>
    <w:p>
      <w:pPr>
        <w:spacing w:line="440" w:lineRule="exact"/>
        <w:ind w:firstLine="480" w:firstLineChars="200"/>
        <w:outlineLvl w:val="0"/>
        <w:rPr>
          <w:rFonts w:hint="eastAsia" w:ascii="宋体" w:cs="宋体"/>
          <w:sz w:val="24"/>
        </w:rPr>
      </w:pPr>
    </w:p>
    <w:p>
      <w:pPr>
        <w:spacing w:line="440" w:lineRule="exact"/>
        <w:ind w:firstLine="480" w:firstLineChars="200"/>
        <w:outlineLvl w:val="0"/>
        <w:rPr>
          <w:rFonts w:hint="eastAsia" w:ascii="宋体" w:cs="宋体"/>
          <w:sz w:val="24"/>
        </w:rPr>
      </w:pPr>
    </w:p>
    <w:p>
      <w:pPr>
        <w:spacing w:line="440" w:lineRule="exact"/>
        <w:ind w:firstLine="3120" w:firstLineChars="1300"/>
        <w:outlineLvl w:val="0"/>
        <w:rPr>
          <w:rFonts w:hint="eastAsia" w:ascii="宋体" w:cs="宋体"/>
          <w:sz w:val="24"/>
        </w:rPr>
      </w:pPr>
      <w:r>
        <w:rPr>
          <w:rFonts w:hint="eastAsia" w:ascii="宋体" w:cs="宋体"/>
          <w:sz w:val="24"/>
        </w:rPr>
        <w:t>投标人：</w:t>
      </w:r>
      <w:r>
        <w:rPr>
          <w:rFonts w:hint="eastAsia" w:ascii="宋体" w:cs="宋体"/>
          <w:sz w:val="24"/>
          <w:u w:val="single"/>
        </w:rPr>
        <w:t xml:space="preserve">                          </w:t>
      </w:r>
      <w:r>
        <w:rPr>
          <w:rFonts w:hint="eastAsia" w:ascii="宋体" w:cs="宋体"/>
          <w:sz w:val="24"/>
        </w:rPr>
        <w:t>（盖单位章）</w:t>
      </w:r>
    </w:p>
    <w:p>
      <w:pPr>
        <w:spacing w:line="360" w:lineRule="auto"/>
        <w:ind w:firstLine="420" w:firstLineChars="200"/>
        <w:outlineLvl w:val="0"/>
        <w:rPr>
          <w:rFonts w:hint="eastAsia" w:ascii="宋体"/>
          <w:szCs w:val="21"/>
        </w:rPr>
      </w:pPr>
    </w:p>
    <w:p>
      <w:pPr>
        <w:spacing w:line="440" w:lineRule="exact"/>
        <w:ind w:firstLine="2880" w:firstLineChars="1200"/>
        <w:outlineLvl w:val="0"/>
        <w:rPr>
          <w:rFonts w:hint="eastAsia" w:ascii="宋体" w:cs="宋体"/>
          <w:sz w:val="24"/>
        </w:rPr>
      </w:pPr>
      <w:r>
        <w:rPr>
          <w:rFonts w:hint="eastAsia" w:ascii="宋体" w:cs="宋体"/>
          <w:sz w:val="24"/>
        </w:rPr>
        <w:t xml:space="preserve">  法定代表人：</w:t>
      </w:r>
      <w:r>
        <w:rPr>
          <w:rFonts w:hint="eastAsia" w:ascii="宋体" w:cs="宋体"/>
          <w:sz w:val="24"/>
          <w:u w:val="single"/>
        </w:rPr>
        <w:t xml:space="preserve">                          </w:t>
      </w:r>
      <w:r>
        <w:rPr>
          <w:rFonts w:hint="eastAsia" w:ascii="宋体" w:cs="宋体"/>
          <w:sz w:val="24"/>
        </w:rPr>
        <w:t>（签字）</w:t>
      </w:r>
    </w:p>
    <w:p>
      <w:pPr>
        <w:spacing w:line="440" w:lineRule="exact"/>
        <w:ind w:firstLine="480" w:firstLineChars="200"/>
        <w:outlineLvl w:val="0"/>
        <w:rPr>
          <w:rFonts w:hint="eastAsia" w:ascii="宋体" w:cs="宋体"/>
          <w:sz w:val="24"/>
        </w:rPr>
      </w:pPr>
    </w:p>
    <w:p>
      <w:pPr>
        <w:spacing w:line="440" w:lineRule="exact"/>
        <w:ind w:firstLine="3120" w:firstLineChars="1300"/>
        <w:outlineLvl w:val="0"/>
        <w:rPr>
          <w:rFonts w:hint="eastAsia" w:ascii="宋体" w:cs="宋体"/>
          <w:sz w:val="24"/>
        </w:rPr>
      </w:pPr>
      <w:r>
        <w:rPr>
          <w:rFonts w:hint="eastAsia" w:ascii="宋体" w:cs="宋体"/>
          <w:sz w:val="24"/>
        </w:rPr>
        <w:t>身份证号码：</w:t>
      </w:r>
      <w:r>
        <w:rPr>
          <w:rFonts w:hint="eastAsia" w:ascii="宋体" w:cs="宋体"/>
          <w:sz w:val="24"/>
          <w:u w:val="single"/>
        </w:rPr>
        <w:t xml:space="preserve">                </w:t>
      </w:r>
      <w:r>
        <w:rPr>
          <w:rFonts w:hint="eastAsia" w:ascii="宋体" w:cs="宋体"/>
          <w:sz w:val="24"/>
        </w:rPr>
        <w:t xml:space="preserve">（附身份证复印件）  </w:t>
      </w:r>
    </w:p>
    <w:p>
      <w:pPr>
        <w:spacing w:line="440" w:lineRule="exact"/>
        <w:ind w:firstLine="480" w:firstLineChars="200"/>
        <w:outlineLvl w:val="0"/>
        <w:rPr>
          <w:rFonts w:hint="eastAsia" w:ascii="宋体" w:cs="宋体"/>
          <w:sz w:val="24"/>
        </w:rPr>
      </w:pPr>
    </w:p>
    <w:p>
      <w:pPr>
        <w:spacing w:line="440" w:lineRule="exact"/>
        <w:ind w:firstLine="3120" w:firstLineChars="1300"/>
        <w:outlineLvl w:val="0"/>
        <w:rPr>
          <w:rFonts w:hint="eastAsia" w:ascii="宋体" w:cs="宋体"/>
          <w:sz w:val="24"/>
        </w:rPr>
      </w:pPr>
      <w:r>
        <w:rPr>
          <w:rFonts w:hint="eastAsia" w:ascii="宋体" w:cs="宋体"/>
          <w:sz w:val="24"/>
        </w:rPr>
        <w:t>委托代理人：</w:t>
      </w:r>
      <w:r>
        <w:rPr>
          <w:rFonts w:hint="eastAsia" w:ascii="宋体" w:cs="宋体"/>
          <w:sz w:val="24"/>
          <w:u w:val="single"/>
        </w:rPr>
        <w:t xml:space="preserve">                          </w:t>
      </w:r>
      <w:r>
        <w:rPr>
          <w:rFonts w:hint="eastAsia" w:ascii="宋体" w:cs="宋体"/>
          <w:sz w:val="24"/>
        </w:rPr>
        <w:t>（签字）</w:t>
      </w:r>
    </w:p>
    <w:p>
      <w:pPr>
        <w:spacing w:line="440" w:lineRule="exact"/>
        <w:ind w:firstLine="480" w:firstLineChars="200"/>
        <w:outlineLvl w:val="0"/>
        <w:rPr>
          <w:rFonts w:hint="eastAsia" w:ascii="宋体" w:cs="宋体"/>
          <w:sz w:val="24"/>
        </w:rPr>
      </w:pPr>
    </w:p>
    <w:p>
      <w:pPr>
        <w:spacing w:line="440" w:lineRule="exact"/>
        <w:ind w:firstLine="3120" w:firstLineChars="1300"/>
        <w:outlineLvl w:val="0"/>
        <w:rPr>
          <w:rFonts w:hint="eastAsia" w:ascii="宋体" w:cs="宋体"/>
          <w:sz w:val="24"/>
        </w:rPr>
      </w:pPr>
      <w:r>
        <w:rPr>
          <w:rFonts w:hint="eastAsia" w:ascii="宋体" w:cs="宋体"/>
          <w:sz w:val="24"/>
        </w:rPr>
        <w:t>身份证号码：</w:t>
      </w:r>
      <w:r>
        <w:rPr>
          <w:rFonts w:hint="eastAsia" w:ascii="宋体" w:cs="宋体"/>
          <w:sz w:val="24"/>
          <w:u w:val="single"/>
        </w:rPr>
        <w:t xml:space="preserve">                </w:t>
      </w:r>
      <w:r>
        <w:rPr>
          <w:rFonts w:hint="eastAsia" w:ascii="宋体" w:cs="宋体"/>
          <w:sz w:val="24"/>
        </w:rPr>
        <w:t xml:space="preserve">（附身份证复印件）  </w:t>
      </w:r>
    </w:p>
    <w:p>
      <w:pPr>
        <w:spacing w:line="440" w:lineRule="exact"/>
        <w:ind w:firstLine="480" w:firstLineChars="200"/>
        <w:outlineLvl w:val="0"/>
        <w:rPr>
          <w:rFonts w:hint="eastAsia" w:ascii="宋体" w:cs="宋体"/>
          <w:sz w:val="24"/>
        </w:rPr>
      </w:pPr>
    </w:p>
    <w:p>
      <w:pPr>
        <w:spacing w:line="440" w:lineRule="exact"/>
        <w:ind w:firstLine="480" w:firstLineChars="200"/>
        <w:outlineLvl w:val="0"/>
        <w:rPr>
          <w:rFonts w:hint="eastAsia" w:ascii="宋体" w:cs="宋体"/>
          <w:sz w:val="24"/>
        </w:rPr>
      </w:pPr>
      <w:r>
        <w:rPr>
          <w:rFonts w:hint="eastAsia" w:ascii="宋体" w:cs="宋体"/>
          <w:sz w:val="24"/>
        </w:rPr>
        <w:t xml:space="preserve">                                 </w:t>
      </w:r>
      <w:r>
        <w:rPr>
          <w:rFonts w:hint="eastAsia" w:ascii="宋体" w:cs="宋体"/>
          <w:sz w:val="24"/>
          <w:u w:val="single"/>
        </w:rPr>
        <w:t xml:space="preserve">     </w:t>
      </w:r>
      <w:r>
        <w:rPr>
          <w:rFonts w:hint="eastAsia" w:ascii="宋体" w:cs="宋体"/>
          <w:sz w:val="24"/>
        </w:rPr>
        <w:t>年</w:t>
      </w:r>
      <w:r>
        <w:rPr>
          <w:rFonts w:hint="eastAsia" w:ascii="宋体" w:cs="宋体"/>
          <w:sz w:val="24"/>
          <w:u w:val="single"/>
        </w:rPr>
        <w:t xml:space="preserve">     </w:t>
      </w:r>
      <w:r>
        <w:rPr>
          <w:rFonts w:hint="eastAsia" w:ascii="宋体" w:cs="宋体"/>
          <w:sz w:val="24"/>
        </w:rPr>
        <w:t>月</w:t>
      </w:r>
      <w:r>
        <w:rPr>
          <w:rFonts w:hint="eastAsia" w:ascii="宋体" w:cs="宋体"/>
          <w:sz w:val="24"/>
          <w:u w:val="single"/>
        </w:rPr>
        <w:t xml:space="preserve">     </w:t>
      </w:r>
      <w:r>
        <w:rPr>
          <w:rFonts w:hint="eastAsia" w:ascii="宋体" w:cs="宋体"/>
          <w:sz w:val="24"/>
        </w:rPr>
        <w:t>日</w:t>
      </w:r>
    </w:p>
    <w:p>
      <w:pPr>
        <w:spacing w:line="360" w:lineRule="auto"/>
        <w:outlineLvl w:val="0"/>
        <w:rPr>
          <w:rFonts w:hint="eastAsia" w:ascii="宋体"/>
          <w:szCs w:val="21"/>
        </w:rPr>
      </w:pPr>
    </w:p>
    <w:p>
      <w:pPr>
        <w:spacing w:line="360" w:lineRule="auto"/>
        <w:ind w:firstLine="420" w:firstLineChars="200"/>
        <w:outlineLvl w:val="0"/>
        <w:rPr>
          <w:rFonts w:hint="eastAsia" w:ascii="宋体"/>
          <w:szCs w:val="21"/>
        </w:rPr>
        <w:sectPr>
          <w:pgSz w:w="11906" w:h="16838"/>
          <w:pgMar w:top="1440" w:right="1800" w:bottom="1440" w:left="1800" w:header="851" w:footer="992" w:gutter="0"/>
          <w:cols w:space="720" w:num="1"/>
          <w:docGrid w:type="lines" w:linePitch="312" w:charSpace="0"/>
        </w:sectPr>
      </w:pPr>
    </w:p>
    <w:p>
      <w:pPr>
        <w:pStyle w:val="3"/>
        <w:jc w:val="center"/>
      </w:pPr>
      <w:bookmarkStart w:id="51" w:name="_Toc507954643"/>
      <w:bookmarkStart w:id="52" w:name="_Toc18681"/>
      <w:bookmarkStart w:id="53" w:name="_Toc4196"/>
      <w:bookmarkStart w:id="54" w:name="_Toc460227049"/>
      <w:bookmarkStart w:id="55" w:name="_Toc23059"/>
      <w:bookmarkStart w:id="56" w:name="_Toc2968"/>
      <w:bookmarkStart w:id="57" w:name="_Toc13359"/>
      <w:bookmarkStart w:id="58" w:name="_Toc184635142"/>
      <w:r>
        <w:rPr>
          <w:rFonts w:hint="eastAsia"/>
        </w:rPr>
        <w:t>三、投标保证金</w:t>
      </w:r>
      <w:bookmarkEnd w:id="51"/>
      <w:bookmarkEnd w:id="52"/>
      <w:bookmarkEnd w:id="53"/>
      <w:bookmarkEnd w:id="54"/>
      <w:bookmarkEnd w:id="55"/>
      <w:bookmarkEnd w:id="56"/>
      <w:bookmarkEnd w:id="57"/>
      <w:bookmarkEnd w:id="58"/>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9" w:hRule="atLeast"/>
          <w:jc w:val="center"/>
        </w:trPr>
        <w:tc>
          <w:tcPr>
            <w:tcW w:w="9400" w:type="dxa"/>
            <w:noWrap w:val="0"/>
            <w:vAlign w:val="center"/>
          </w:tcPr>
          <w:p>
            <w:pPr>
              <w:spacing w:line="440" w:lineRule="exact"/>
              <w:jc w:val="center"/>
              <w:outlineLvl w:val="0"/>
              <w:rPr>
                <w:rFonts w:hint="eastAsia" w:ascii="宋体" w:cs="宋体"/>
                <w:b/>
                <w:sz w:val="24"/>
                <w:u w:val="single"/>
              </w:rPr>
            </w:pPr>
            <w:r>
              <w:rPr>
                <w:rFonts w:hint="eastAsia" w:ascii="宋体" w:cs="宋体"/>
                <w:b/>
                <w:sz w:val="24"/>
                <w:u w:val="single"/>
              </w:rPr>
              <w:t>投标保证金收据清晰扫描件或复印件</w:t>
            </w:r>
            <w:bookmarkStart w:id="67" w:name="_GoBack"/>
            <w:bookmarkEnd w:id="67"/>
          </w:p>
        </w:tc>
      </w:tr>
    </w:tbl>
    <w:p>
      <w:pPr>
        <w:spacing w:line="440" w:lineRule="exact"/>
        <w:ind w:firstLine="482" w:firstLineChars="200"/>
        <w:outlineLvl w:val="0"/>
        <w:rPr>
          <w:rFonts w:hint="eastAsia" w:ascii="宋体" w:cs="宋体"/>
          <w:b/>
          <w:sz w:val="24"/>
          <w:u w:val="single"/>
        </w:rPr>
      </w:pPr>
    </w:p>
    <w:p>
      <w:pPr>
        <w:spacing w:line="440" w:lineRule="exact"/>
        <w:outlineLvl w:val="0"/>
        <w:rPr>
          <w:rFonts w:hint="eastAsia" w:ascii="宋体" w:cs="宋体"/>
          <w:b/>
          <w:sz w:val="24"/>
          <w:u w:val="single"/>
        </w:rPr>
      </w:pPr>
      <w:r>
        <w:rPr>
          <w:rFonts w:hint="eastAsia" w:ascii="宋体" w:cs="宋体"/>
          <w:sz w:val="24"/>
        </w:rPr>
        <w:t xml:space="preserve">    投标保证金金额：</w:t>
      </w:r>
      <w:r>
        <w:rPr>
          <w:rFonts w:hint="eastAsia" w:ascii="宋体" w:cs="宋体"/>
          <w:sz w:val="24"/>
          <w:u w:val="single"/>
        </w:rPr>
        <w:t xml:space="preserve">                </w:t>
      </w:r>
      <w:r>
        <w:rPr>
          <w:rFonts w:hint="eastAsia" w:ascii="宋体" w:cs="宋体"/>
          <w:sz w:val="24"/>
        </w:rPr>
        <w:t>（大写）（¥</w:t>
      </w:r>
      <w:r>
        <w:rPr>
          <w:rFonts w:hint="eastAsia" w:ascii="宋体" w:cs="宋体"/>
          <w:sz w:val="24"/>
          <w:u w:val="single"/>
        </w:rPr>
        <w:t xml:space="preserve">         </w:t>
      </w:r>
      <w:r>
        <w:rPr>
          <w:rFonts w:hint="eastAsia" w:ascii="宋体" w:cs="宋体"/>
          <w:sz w:val="24"/>
        </w:rPr>
        <w:t>）</w:t>
      </w:r>
    </w:p>
    <w:p>
      <w:pPr>
        <w:spacing w:line="440" w:lineRule="exact"/>
        <w:outlineLvl w:val="0"/>
        <w:rPr>
          <w:rFonts w:hint="eastAsia" w:ascii="宋体" w:cs="宋体"/>
          <w:sz w:val="24"/>
        </w:rPr>
      </w:pPr>
      <w:r>
        <w:rPr>
          <w:rFonts w:hint="eastAsia" w:ascii="宋体" w:cs="宋体"/>
          <w:sz w:val="24"/>
        </w:rPr>
        <w:t xml:space="preserve">    投标单位名称：</w:t>
      </w:r>
      <w:r>
        <w:rPr>
          <w:rFonts w:hint="eastAsia" w:ascii="宋体" w:cs="宋体"/>
          <w:sz w:val="24"/>
          <w:u w:val="single"/>
        </w:rPr>
        <w:t xml:space="preserve">                                     </w:t>
      </w:r>
      <w:r>
        <w:rPr>
          <w:rFonts w:hint="eastAsia" w:ascii="宋体" w:cs="宋体"/>
          <w:sz w:val="24"/>
        </w:rPr>
        <w:t xml:space="preserve"> </w:t>
      </w:r>
    </w:p>
    <w:p>
      <w:pPr>
        <w:spacing w:line="440" w:lineRule="exact"/>
        <w:outlineLvl w:val="0"/>
        <w:rPr>
          <w:rFonts w:hint="eastAsia" w:ascii="宋体" w:cs="宋体"/>
          <w:sz w:val="24"/>
        </w:rPr>
      </w:pPr>
      <w:r>
        <w:rPr>
          <w:rFonts w:hint="eastAsia" w:ascii="宋体" w:cs="宋体"/>
          <w:sz w:val="24"/>
        </w:rPr>
        <w:t xml:space="preserve">    汇 款  账 号：</w:t>
      </w:r>
      <w:r>
        <w:rPr>
          <w:rFonts w:hint="eastAsia" w:ascii="宋体" w:cs="宋体"/>
          <w:sz w:val="24"/>
          <w:u w:val="single"/>
        </w:rPr>
        <w:t xml:space="preserve">                                     </w:t>
      </w:r>
      <w:r>
        <w:rPr>
          <w:rFonts w:hint="eastAsia" w:ascii="宋体" w:cs="宋体"/>
          <w:sz w:val="24"/>
        </w:rPr>
        <w:t xml:space="preserve"> </w:t>
      </w:r>
    </w:p>
    <w:p>
      <w:pPr>
        <w:spacing w:line="440" w:lineRule="exact"/>
        <w:outlineLvl w:val="0"/>
        <w:rPr>
          <w:rFonts w:hint="eastAsia" w:ascii="宋体" w:cs="宋体"/>
          <w:sz w:val="24"/>
        </w:rPr>
      </w:pPr>
      <w:r>
        <w:rPr>
          <w:rFonts w:hint="eastAsia" w:ascii="宋体" w:cs="宋体"/>
          <w:sz w:val="24"/>
        </w:rPr>
        <w:t xml:space="preserve">    开   户   行：</w:t>
      </w:r>
      <w:r>
        <w:rPr>
          <w:rFonts w:hint="eastAsia" w:ascii="宋体" w:cs="宋体"/>
          <w:sz w:val="24"/>
          <w:u w:val="single"/>
        </w:rPr>
        <w:t xml:space="preserve">                                     </w:t>
      </w:r>
      <w:r>
        <w:rPr>
          <w:rFonts w:hint="eastAsia" w:ascii="宋体" w:cs="宋体"/>
          <w:sz w:val="24"/>
        </w:rPr>
        <w:t xml:space="preserve"> </w:t>
      </w:r>
    </w:p>
    <w:p>
      <w:pPr>
        <w:spacing w:line="440" w:lineRule="exact"/>
        <w:outlineLvl w:val="0"/>
        <w:rPr>
          <w:rFonts w:hint="eastAsia" w:ascii="宋体" w:cs="宋体"/>
          <w:sz w:val="24"/>
        </w:rPr>
      </w:pPr>
      <w:r>
        <w:rPr>
          <w:rFonts w:hint="eastAsia" w:ascii="宋体" w:cs="宋体"/>
          <w:sz w:val="24"/>
        </w:rPr>
        <w:t xml:space="preserve">    投  标 项 目：</w:t>
      </w:r>
      <w:r>
        <w:rPr>
          <w:rFonts w:hint="eastAsia" w:ascii="宋体" w:cs="宋体"/>
          <w:sz w:val="24"/>
          <w:u w:val="single"/>
        </w:rPr>
        <w:t xml:space="preserve">                                     </w:t>
      </w:r>
      <w:r>
        <w:rPr>
          <w:rFonts w:hint="eastAsia" w:ascii="宋体" w:cs="宋体"/>
          <w:sz w:val="24"/>
        </w:rPr>
        <w:t xml:space="preserve"> </w:t>
      </w:r>
    </w:p>
    <w:p>
      <w:pPr>
        <w:spacing w:line="440" w:lineRule="exact"/>
        <w:outlineLvl w:val="0"/>
        <w:rPr>
          <w:rFonts w:hint="eastAsia" w:ascii="宋体" w:cs="宋体"/>
          <w:sz w:val="24"/>
        </w:rPr>
      </w:pPr>
      <w:r>
        <w:rPr>
          <w:rFonts w:hint="eastAsia" w:ascii="宋体" w:cs="宋体"/>
          <w:sz w:val="24"/>
        </w:rPr>
        <w:t xml:space="preserve">    联   系   人：</w:t>
      </w:r>
      <w:r>
        <w:rPr>
          <w:rFonts w:hint="eastAsia" w:ascii="宋体" w:cs="宋体"/>
          <w:sz w:val="24"/>
          <w:u w:val="single"/>
        </w:rPr>
        <w:t xml:space="preserve">                                     </w:t>
      </w:r>
      <w:r>
        <w:rPr>
          <w:rFonts w:hint="eastAsia" w:ascii="宋体" w:cs="宋体"/>
          <w:sz w:val="24"/>
        </w:rPr>
        <w:t xml:space="preserve"> </w:t>
      </w:r>
    </w:p>
    <w:p>
      <w:pPr>
        <w:spacing w:line="440" w:lineRule="exact"/>
        <w:outlineLvl w:val="0"/>
        <w:rPr>
          <w:rFonts w:hint="eastAsia" w:ascii="宋体" w:cs="宋体"/>
          <w:sz w:val="24"/>
        </w:rPr>
      </w:pPr>
      <w:r>
        <w:rPr>
          <w:rFonts w:hint="eastAsia" w:ascii="宋体" w:cs="宋体"/>
          <w:sz w:val="24"/>
        </w:rPr>
        <w:t xml:space="preserve">    联 系 电  话：</w:t>
      </w:r>
      <w:r>
        <w:rPr>
          <w:rFonts w:hint="eastAsia" w:ascii="宋体" w:cs="宋体"/>
          <w:sz w:val="24"/>
          <w:u w:val="single"/>
        </w:rPr>
        <w:t xml:space="preserve">                                     </w:t>
      </w:r>
      <w:r>
        <w:rPr>
          <w:rFonts w:hint="eastAsia" w:ascii="宋体" w:cs="宋体"/>
          <w:sz w:val="24"/>
        </w:rPr>
        <w:t xml:space="preserve"> </w:t>
      </w:r>
    </w:p>
    <w:p>
      <w:pPr>
        <w:spacing w:line="440" w:lineRule="exact"/>
        <w:outlineLvl w:val="0"/>
        <w:rPr>
          <w:rFonts w:hint="eastAsia" w:ascii="宋体" w:cs="宋体"/>
          <w:sz w:val="24"/>
        </w:rPr>
        <w:sectPr>
          <w:pgSz w:w="11906" w:h="16838"/>
          <w:pgMar w:top="1440" w:right="1800" w:bottom="1440" w:left="1800" w:header="851" w:footer="992" w:gutter="0"/>
          <w:cols w:space="720" w:num="1"/>
          <w:docGrid w:type="lines" w:linePitch="312" w:charSpace="0"/>
        </w:sectPr>
      </w:pPr>
    </w:p>
    <w:p>
      <w:pPr>
        <w:pStyle w:val="3"/>
        <w:jc w:val="center"/>
      </w:pPr>
      <w:bookmarkStart w:id="59" w:name="_Toc19980"/>
      <w:bookmarkStart w:id="60" w:name="_Toc32459"/>
      <w:bookmarkStart w:id="61" w:name="_Toc460227055"/>
      <w:bookmarkStart w:id="62" w:name="_Toc184635148"/>
      <w:bookmarkStart w:id="63" w:name="_Toc31495"/>
      <w:bookmarkStart w:id="64" w:name="_Toc17355"/>
      <w:bookmarkStart w:id="65" w:name="_Toc10000"/>
      <w:bookmarkStart w:id="66" w:name="_Toc507954648"/>
      <w:r>
        <w:rPr>
          <w:rFonts w:hint="eastAsia"/>
        </w:rPr>
        <w:t>四、其他材料</w:t>
      </w:r>
      <w:bookmarkEnd w:id="59"/>
      <w:bookmarkEnd w:id="60"/>
      <w:bookmarkEnd w:id="61"/>
      <w:bookmarkEnd w:id="62"/>
      <w:bookmarkEnd w:id="63"/>
      <w:bookmarkEnd w:id="64"/>
      <w:bookmarkEnd w:id="65"/>
      <w:bookmarkEnd w:id="66"/>
    </w:p>
    <w:p>
      <w:pPr>
        <w:spacing w:line="360" w:lineRule="auto"/>
        <w:jc w:val="center"/>
        <w:outlineLvl w:val="0"/>
        <w:rPr>
          <w:rFonts w:hint="eastAsia" w:ascii="宋体" w:cs="宋体"/>
          <w:sz w:val="28"/>
          <w:szCs w:val="28"/>
        </w:rPr>
      </w:pPr>
      <w:r>
        <w:rPr>
          <w:rFonts w:hint="eastAsia" w:ascii="宋体" w:cs="宋体"/>
          <w:sz w:val="28"/>
          <w:szCs w:val="28"/>
        </w:rPr>
        <w:t>承    诺   书</w:t>
      </w:r>
    </w:p>
    <w:p>
      <w:pPr>
        <w:spacing w:line="360" w:lineRule="auto"/>
        <w:outlineLvl w:val="0"/>
        <w:rPr>
          <w:rFonts w:hint="eastAsia" w:ascii="宋体" w:cs="宋体"/>
          <w:sz w:val="24"/>
        </w:rPr>
      </w:pPr>
      <w:r>
        <w:rPr>
          <w:rFonts w:hint="eastAsia" w:ascii="宋体" w:cs="宋体"/>
          <w:sz w:val="24"/>
        </w:rPr>
        <w:t>致：</w:t>
      </w:r>
      <w:r>
        <w:rPr>
          <w:rFonts w:hint="eastAsia" w:ascii="宋体" w:cs="宋体"/>
          <w:sz w:val="24"/>
          <w:u w:val="single"/>
        </w:rPr>
        <w:t xml:space="preserve">                                              </w:t>
      </w:r>
    </w:p>
    <w:p>
      <w:pPr>
        <w:spacing w:line="360" w:lineRule="auto"/>
        <w:ind w:firstLine="480" w:firstLineChars="200"/>
        <w:outlineLvl w:val="0"/>
        <w:rPr>
          <w:rFonts w:hint="eastAsia" w:ascii="宋体" w:cs="宋体"/>
          <w:sz w:val="24"/>
        </w:rPr>
      </w:pPr>
      <w:r>
        <w:rPr>
          <w:rFonts w:hint="eastAsia" w:ascii="宋体" w:cs="宋体"/>
          <w:sz w:val="24"/>
        </w:rPr>
        <w:t>（</w:t>
      </w:r>
      <w:r>
        <w:rPr>
          <w:rFonts w:hint="eastAsia" w:ascii="宋体" w:cs="宋体"/>
          <w:sz w:val="24"/>
          <w:lang w:eastAsia="zh-CN"/>
        </w:rPr>
        <w:t>一</w:t>
      </w:r>
      <w:r>
        <w:rPr>
          <w:rFonts w:hint="eastAsia" w:ascii="宋体" w:cs="宋体"/>
          <w:sz w:val="24"/>
        </w:rPr>
        <w:t>）我单位保证如出现</w:t>
      </w:r>
      <w:r>
        <w:rPr>
          <w:rFonts w:hint="eastAsia" w:ascii="宋体" w:cs="宋体"/>
          <w:sz w:val="24"/>
          <w:lang w:eastAsia="zh-CN"/>
        </w:rPr>
        <w:t>资金等其他因素</w:t>
      </w:r>
      <w:r>
        <w:rPr>
          <w:rFonts w:hint="eastAsia" w:ascii="宋体" w:cs="宋体"/>
          <w:sz w:val="24"/>
        </w:rPr>
        <w:t>影响</w:t>
      </w:r>
      <w:r>
        <w:rPr>
          <w:rFonts w:hint="eastAsia" w:ascii="宋体" w:cs="宋体"/>
          <w:sz w:val="24"/>
          <w:lang w:eastAsia="zh-CN"/>
        </w:rPr>
        <w:t>销售合同进行</w:t>
      </w:r>
      <w:r>
        <w:rPr>
          <w:rFonts w:hint="eastAsia" w:ascii="宋体" w:cs="宋体"/>
          <w:sz w:val="24"/>
        </w:rPr>
        <w:t>，</w:t>
      </w:r>
      <w:r>
        <w:rPr>
          <w:rFonts w:hint="eastAsia" w:ascii="宋体" w:cs="宋体"/>
          <w:sz w:val="24"/>
          <w:lang w:eastAsia="zh-CN"/>
        </w:rPr>
        <w:t>导致不能履行合同的，</w:t>
      </w:r>
      <w:r>
        <w:rPr>
          <w:rFonts w:hint="eastAsia" w:ascii="宋体" w:cs="宋体"/>
          <w:sz w:val="24"/>
        </w:rPr>
        <w:t xml:space="preserve">甲方有权从履约担保金中扣除费用。 </w:t>
      </w:r>
    </w:p>
    <w:p>
      <w:pPr>
        <w:spacing w:line="360" w:lineRule="auto"/>
        <w:ind w:firstLine="480" w:firstLineChars="200"/>
        <w:outlineLvl w:val="0"/>
        <w:rPr>
          <w:rFonts w:hint="eastAsia" w:ascii="宋体" w:cs="宋体"/>
          <w:sz w:val="24"/>
        </w:rPr>
      </w:pPr>
      <w:r>
        <w:rPr>
          <w:rFonts w:hint="eastAsia" w:ascii="宋体" w:cs="宋体"/>
          <w:sz w:val="24"/>
        </w:rPr>
        <w:t>（</w:t>
      </w:r>
      <w:r>
        <w:rPr>
          <w:rFonts w:hint="eastAsia" w:ascii="宋体" w:cs="宋体"/>
          <w:sz w:val="24"/>
          <w:lang w:eastAsia="zh-CN"/>
        </w:rPr>
        <w:t>二</w:t>
      </w:r>
      <w:r>
        <w:rPr>
          <w:rFonts w:hint="eastAsia" w:ascii="宋体" w:cs="宋体"/>
          <w:sz w:val="24"/>
        </w:rPr>
        <w:t xml:space="preserve">）贵单位的招标文件和本投标书将构成约束我们双方的合同。 </w:t>
      </w:r>
    </w:p>
    <w:p>
      <w:pPr>
        <w:spacing w:line="360" w:lineRule="auto"/>
        <w:outlineLvl w:val="0"/>
        <w:rPr>
          <w:rFonts w:hint="eastAsia" w:ascii="宋体" w:cs="宋体"/>
          <w:sz w:val="24"/>
        </w:rPr>
      </w:pPr>
      <w:r>
        <w:rPr>
          <w:rFonts w:hint="eastAsia" w:ascii="宋体" w:cs="宋体"/>
          <w:sz w:val="24"/>
        </w:rPr>
        <w:t xml:space="preserve">投标人：（盖章）           </w:t>
      </w:r>
    </w:p>
    <w:p>
      <w:pPr>
        <w:spacing w:line="360" w:lineRule="auto"/>
        <w:outlineLvl w:val="0"/>
        <w:rPr>
          <w:rFonts w:hint="eastAsia" w:ascii="宋体" w:cs="宋体"/>
          <w:sz w:val="24"/>
        </w:rPr>
      </w:pPr>
      <w:r>
        <w:rPr>
          <w:rFonts w:hint="eastAsia" w:ascii="宋体" w:cs="宋体"/>
          <w:sz w:val="24"/>
        </w:rPr>
        <w:t xml:space="preserve">法人代表人或代理人：   </w:t>
      </w:r>
    </w:p>
    <w:p>
      <w:pPr>
        <w:spacing w:line="360" w:lineRule="auto"/>
        <w:outlineLvl w:val="0"/>
        <w:rPr>
          <w:rFonts w:hint="eastAsia" w:ascii="宋体" w:cs="宋体"/>
          <w:sz w:val="24"/>
        </w:rPr>
      </w:pPr>
      <w:r>
        <w:rPr>
          <w:rFonts w:hint="eastAsia" w:ascii="宋体" w:cs="宋体"/>
          <w:sz w:val="24"/>
        </w:rPr>
        <w:t xml:space="preserve">日期：        年     月     日  </w:t>
      </w:r>
    </w:p>
    <w:p>
      <w:pPr>
        <w:outlineLvl w:val="0"/>
      </w:pPr>
    </w:p>
    <w:p>
      <w:pPr>
        <w:outlineLvl w:val="0"/>
      </w:pPr>
    </w:p>
    <w:p>
      <w:pPr>
        <w:keepNext w:val="0"/>
        <w:keepLines w:val="0"/>
        <w:pageBreakBefore w:val="0"/>
        <w:kinsoku/>
        <w:wordWrap/>
        <w:overflowPunct/>
        <w:topLinePunct w:val="0"/>
        <w:autoSpaceDE/>
        <w:autoSpaceDN/>
        <w:bidi w:val="0"/>
        <w:adjustRightInd/>
        <w:spacing w:line="400" w:lineRule="exact"/>
        <w:ind w:firstLine="3795" w:firstLineChars="1800"/>
        <w:textAlignment w:val="auto"/>
        <w:rPr>
          <w:rFonts w:hint="eastAsia" w:ascii="宋体" w:hAnsi="宋体"/>
          <w:b/>
          <w:color w:val="auto"/>
          <w:szCs w:val="21"/>
          <w:lang w:val="en-US" w:eastAsia="zh-CN"/>
        </w:rPr>
      </w:pPr>
    </w:p>
    <w:bookmarkEnd w:id="0"/>
    <w:bookmarkEnd w:id="1"/>
    <w:bookmarkEnd w:id="2"/>
    <w:bookmarkEnd w:id="3"/>
    <w:bookmarkEnd w:id="4"/>
    <w:bookmarkEnd w:id="5"/>
    <w:bookmarkEnd w:id="6"/>
    <w:bookmarkEnd w:id="7"/>
    <w:p>
      <w:pPr>
        <w:pStyle w:val="9"/>
        <w:jc w:val="both"/>
        <w:rPr>
          <w:rFonts w:hint="eastAsia"/>
          <w:b/>
          <w:w w:val="80"/>
          <w:sz w:val="28"/>
          <w:szCs w:val="28"/>
        </w:rPr>
      </w:pPr>
      <w:r>
        <w:rPr>
          <w:rFonts w:hint="eastAsia" w:ascii="新宋体" w:hAnsi="新宋体" w:eastAsia="新宋体" w:cs="宋体"/>
          <w:b/>
          <w:sz w:val="28"/>
          <w:szCs w:val="28"/>
          <w:lang w:val="en-US" w:eastAsia="zh-CN"/>
        </w:rPr>
        <w:t>罗田县资源开发有限公司原宏新建材鸟雀林矿山水洗砂加工废料销售项目</w:t>
      </w:r>
    </w:p>
    <w:p>
      <w:pPr>
        <w:pStyle w:val="9"/>
        <w:jc w:val="center"/>
        <w:rPr>
          <w:rFonts w:hint="eastAsia"/>
          <w:b/>
          <w:w w:val="80"/>
          <w:sz w:val="28"/>
          <w:szCs w:val="28"/>
        </w:rPr>
      </w:pPr>
      <w:r>
        <w:rPr>
          <w:rFonts w:hint="eastAsia"/>
          <w:b/>
          <w:w w:val="80"/>
          <w:sz w:val="28"/>
          <w:szCs w:val="28"/>
        </w:rPr>
        <w:t>报 名 登 记 表</w:t>
      </w:r>
    </w:p>
    <w:p>
      <w:pPr>
        <w:pStyle w:val="9"/>
        <w:numPr>
          <w:ilvl w:val="0"/>
          <w:numId w:val="0"/>
        </w:numPr>
        <w:ind w:firstLine="3092" w:firstLineChars="1100"/>
        <w:rPr>
          <w:rFonts w:hint="eastAsia"/>
          <w:b/>
          <w:sz w:val="28"/>
          <w:szCs w:val="28"/>
        </w:rPr>
      </w:pPr>
      <w:r>
        <w:rPr>
          <w:rFonts w:hint="eastAsia"/>
          <w:b/>
          <w:sz w:val="28"/>
          <w:szCs w:val="28"/>
        </w:rPr>
        <w:t>项 目 报 名 表</w:t>
      </w:r>
    </w:p>
    <w:tbl>
      <w:tblPr>
        <w:tblStyle w:val="13"/>
        <w:tblW w:w="8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3518"/>
        <w:gridCol w:w="4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83" w:type="dxa"/>
            <w:noWrap w:val="0"/>
            <w:vAlign w:val="center"/>
          </w:tcPr>
          <w:p>
            <w:pPr>
              <w:pStyle w:val="9"/>
              <w:spacing w:line="600" w:lineRule="exact"/>
              <w:jc w:val="center"/>
              <w:rPr>
                <w:rFonts w:hint="eastAsia"/>
                <w:sz w:val="28"/>
                <w:szCs w:val="28"/>
              </w:rPr>
            </w:pPr>
            <w:r>
              <w:rPr>
                <w:rFonts w:hint="eastAsia"/>
                <w:sz w:val="28"/>
                <w:szCs w:val="28"/>
              </w:rPr>
              <w:t>1</w:t>
            </w:r>
          </w:p>
        </w:tc>
        <w:tc>
          <w:tcPr>
            <w:tcW w:w="3518" w:type="dxa"/>
            <w:noWrap w:val="0"/>
            <w:vAlign w:val="center"/>
          </w:tcPr>
          <w:p>
            <w:pPr>
              <w:pStyle w:val="9"/>
              <w:spacing w:line="600" w:lineRule="exact"/>
              <w:jc w:val="center"/>
              <w:rPr>
                <w:rFonts w:hint="eastAsia"/>
                <w:sz w:val="28"/>
                <w:szCs w:val="28"/>
              </w:rPr>
            </w:pPr>
            <w:r>
              <w:rPr>
                <w:rFonts w:hint="eastAsia"/>
                <w:sz w:val="28"/>
                <w:szCs w:val="28"/>
                <w:lang w:eastAsia="zh-CN"/>
              </w:rPr>
              <w:t>投标人</w:t>
            </w:r>
            <w:r>
              <w:rPr>
                <w:rFonts w:hint="eastAsia"/>
                <w:sz w:val="28"/>
                <w:szCs w:val="28"/>
              </w:rPr>
              <w:t>名称</w:t>
            </w:r>
          </w:p>
        </w:tc>
        <w:tc>
          <w:tcPr>
            <w:tcW w:w="4440" w:type="dxa"/>
            <w:noWrap w:val="0"/>
            <w:vAlign w:val="top"/>
          </w:tcPr>
          <w:p>
            <w:pPr>
              <w:spacing w:line="400" w:lineRule="exact"/>
              <w:rPr>
                <w:rFonts w:hint="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83" w:type="dxa"/>
            <w:noWrap w:val="0"/>
            <w:vAlign w:val="center"/>
          </w:tcPr>
          <w:p>
            <w:pPr>
              <w:pStyle w:val="9"/>
              <w:spacing w:line="600" w:lineRule="exact"/>
              <w:jc w:val="center"/>
              <w:rPr>
                <w:rFonts w:hint="eastAsia"/>
                <w:sz w:val="28"/>
                <w:szCs w:val="28"/>
              </w:rPr>
            </w:pPr>
            <w:r>
              <w:rPr>
                <w:rFonts w:hint="eastAsia"/>
                <w:sz w:val="28"/>
                <w:szCs w:val="28"/>
              </w:rPr>
              <w:t>2</w:t>
            </w:r>
          </w:p>
        </w:tc>
        <w:tc>
          <w:tcPr>
            <w:tcW w:w="3518" w:type="dxa"/>
            <w:noWrap w:val="0"/>
            <w:vAlign w:val="center"/>
          </w:tcPr>
          <w:p>
            <w:pPr>
              <w:pStyle w:val="9"/>
              <w:spacing w:line="600" w:lineRule="exact"/>
              <w:jc w:val="center"/>
              <w:rPr>
                <w:rFonts w:hint="eastAsia"/>
                <w:sz w:val="28"/>
                <w:szCs w:val="28"/>
              </w:rPr>
            </w:pPr>
            <w:r>
              <w:rPr>
                <w:rFonts w:hint="eastAsia"/>
                <w:sz w:val="28"/>
                <w:szCs w:val="28"/>
                <w:lang w:eastAsia="zh-CN"/>
              </w:rPr>
              <w:t>投标人</w:t>
            </w:r>
            <w:r>
              <w:rPr>
                <w:rFonts w:hint="eastAsia"/>
                <w:sz w:val="28"/>
                <w:szCs w:val="28"/>
              </w:rPr>
              <w:t>资质</w:t>
            </w:r>
          </w:p>
        </w:tc>
        <w:tc>
          <w:tcPr>
            <w:tcW w:w="4440" w:type="dxa"/>
            <w:noWrap w:val="0"/>
            <w:vAlign w:val="top"/>
          </w:tcPr>
          <w:p>
            <w:pPr>
              <w:pStyle w:val="9"/>
              <w:spacing w:line="600" w:lineRule="exact"/>
              <w:rPr>
                <w:rFonts w:hint="default" w:eastAsia="宋体"/>
                <w:b/>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83" w:type="dxa"/>
            <w:noWrap w:val="0"/>
            <w:vAlign w:val="center"/>
          </w:tcPr>
          <w:p>
            <w:pPr>
              <w:pStyle w:val="9"/>
              <w:spacing w:line="600" w:lineRule="exact"/>
              <w:jc w:val="center"/>
              <w:rPr>
                <w:rFonts w:hint="eastAsia"/>
                <w:sz w:val="28"/>
                <w:szCs w:val="28"/>
              </w:rPr>
            </w:pPr>
            <w:r>
              <w:rPr>
                <w:rFonts w:hint="eastAsia"/>
                <w:sz w:val="28"/>
                <w:szCs w:val="28"/>
              </w:rPr>
              <w:t>3</w:t>
            </w:r>
          </w:p>
        </w:tc>
        <w:tc>
          <w:tcPr>
            <w:tcW w:w="3518" w:type="dxa"/>
            <w:noWrap w:val="0"/>
            <w:vAlign w:val="center"/>
          </w:tcPr>
          <w:p>
            <w:pPr>
              <w:pStyle w:val="9"/>
              <w:spacing w:line="600" w:lineRule="exact"/>
              <w:jc w:val="center"/>
              <w:rPr>
                <w:rFonts w:hint="eastAsia"/>
                <w:sz w:val="28"/>
                <w:szCs w:val="28"/>
              </w:rPr>
            </w:pPr>
            <w:r>
              <w:rPr>
                <w:rFonts w:hint="eastAsia"/>
                <w:sz w:val="28"/>
                <w:szCs w:val="28"/>
                <w:lang w:eastAsia="zh-CN"/>
              </w:rPr>
              <w:t>投标人</w:t>
            </w:r>
            <w:r>
              <w:rPr>
                <w:rFonts w:hint="eastAsia"/>
                <w:sz w:val="28"/>
                <w:szCs w:val="28"/>
              </w:rPr>
              <w:t>地址</w:t>
            </w:r>
          </w:p>
        </w:tc>
        <w:tc>
          <w:tcPr>
            <w:tcW w:w="4440" w:type="dxa"/>
            <w:noWrap w:val="0"/>
            <w:vAlign w:val="top"/>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eastAsia="宋体"/>
                <w:b/>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pStyle w:val="9"/>
              <w:spacing w:line="600" w:lineRule="exact"/>
              <w:jc w:val="center"/>
              <w:rPr>
                <w:rFonts w:hint="eastAsia"/>
                <w:sz w:val="28"/>
                <w:szCs w:val="28"/>
              </w:rPr>
            </w:pPr>
            <w:r>
              <w:rPr>
                <w:rFonts w:hint="eastAsia"/>
                <w:sz w:val="28"/>
                <w:szCs w:val="28"/>
              </w:rPr>
              <w:t>4</w:t>
            </w:r>
          </w:p>
        </w:tc>
        <w:tc>
          <w:tcPr>
            <w:tcW w:w="3518" w:type="dxa"/>
            <w:noWrap w:val="0"/>
            <w:vAlign w:val="center"/>
          </w:tcPr>
          <w:p>
            <w:pPr>
              <w:pStyle w:val="9"/>
              <w:spacing w:line="600" w:lineRule="exact"/>
              <w:jc w:val="center"/>
              <w:rPr>
                <w:rFonts w:hint="eastAsia"/>
                <w:sz w:val="28"/>
                <w:szCs w:val="28"/>
              </w:rPr>
            </w:pPr>
            <w:r>
              <w:rPr>
                <w:rFonts w:hint="eastAsia"/>
                <w:sz w:val="28"/>
                <w:szCs w:val="28"/>
                <w:lang w:eastAsia="zh-CN"/>
              </w:rPr>
              <w:t>投标人</w:t>
            </w:r>
            <w:r>
              <w:rPr>
                <w:rFonts w:hint="eastAsia"/>
                <w:sz w:val="28"/>
                <w:szCs w:val="28"/>
              </w:rPr>
              <w:t>联系电话</w:t>
            </w:r>
          </w:p>
        </w:tc>
        <w:tc>
          <w:tcPr>
            <w:tcW w:w="4440" w:type="dxa"/>
            <w:noWrap w:val="0"/>
            <w:vAlign w:val="top"/>
          </w:tcPr>
          <w:p>
            <w:pPr>
              <w:pStyle w:val="9"/>
              <w:spacing w:line="600" w:lineRule="exact"/>
              <w:rPr>
                <w:rFonts w:hint="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pStyle w:val="9"/>
              <w:spacing w:line="600" w:lineRule="exact"/>
              <w:jc w:val="center"/>
              <w:rPr>
                <w:rFonts w:hint="eastAsia"/>
                <w:sz w:val="28"/>
                <w:szCs w:val="28"/>
              </w:rPr>
            </w:pPr>
            <w:r>
              <w:rPr>
                <w:rFonts w:hint="eastAsia"/>
                <w:sz w:val="28"/>
                <w:szCs w:val="28"/>
              </w:rPr>
              <w:t>5</w:t>
            </w:r>
          </w:p>
        </w:tc>
        <w:tc>
          <w:tcPr>
            <w:tcW w:w="3518" w:type="dxa"/>
            <w:noWrap w:val="0"/>
            <w:vAlign w:val="center"/>
          </w:tcPr>
          <w:p>
            <w:pPr>
              <w:pStyle w:val="9"/>
              <w:spacing w:line="600" w:lineRule="exact"/>
              <w:jc w:val="center"/>
              <w:rPr>
                <w:rFonts w:hint="eastAsia"/>
                <w:sz w:val="28"/>
                <w:szCs w:val="28"/>
              </w:rPr>
            </w:pPr>
            <w:r>
              <w:rPr>
                <w:rFonts w:hint="eastAsia"/>
                <w:sz w:val="28"/>
                <w:szCs w:val="28"/>
                <w:lang w:eastAsia="zh-CN"/>
              </w:rPr>
              <w:t>投标人</w:t>
            </w:r>
            <w:r>
              <w:rPr>
                <w:rFonts w:hint="eastAsia"/>
                <w:sz w:val="28"/>
                <w:szCs w:val="28"/>
              </w:rPr>
              <w:t>电子邮箱</w:t>
            </w:r>
          </w:p>
        </w:tc>
        <w:tc>
          <w:tcPr>
            <w:tcW w:w="4440" w:type="dxa"/>
            <w:noWrap w:val="0"/>
            <w:vAlign w:val="top"/>
          </w:tcPr>
          <w:p>
            <w:pPr>
              <w:pStyle w:val="9"/>
              <w:spacing w:line="600" w:lineRule="exact"/>
              <w:rPr>
                <w:rFonts w:hint="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pStyle w:val="9"/>
              <w:spacing w:line="600" w:lineRule="exact"/>
              <w:jc w:val="center"/>
              <w:rPr>
                <w:rFonts w:hint="eastAsia"/>
                <w:sz w:val="28"/>
                <w:szCs w:val="28"/>
              </w:rPr>
            </w:pPr>
            <w:r>
              <w:rPr>
                <w:rFonts w:hint="eastAsia"/>
                <w:sz w:val="28"/>
                <w:szCs w:val="28"/>
              </w:rPr>
              <w:t>6</w:t>
            </w:r>
          </w:p>
        </w:tc>
        <w:tc>
          <w:tcPr>
            <w:tcW w:w="3518" w:type="dxa"/>
            <w:noWrap w:val="0"/>
            <w:vAlign w:val="center"/>
          </w:tcPr>
          <w:p>
            <w:pPr>
              <w:pStyle w:val="9"/>
              <w:spacing w:line="600" w:lineRule="exact"/>
              <w:jc w:val="center"/>
              <w:rPr>
                <w:rFonts w:hint="eastAsia"/>
                <w:sz w:val="28"/>
                <w:szCs w:val="28"/>
              </w:rPr>
            </w:pPr>
            <w:r>
              <w:rPr>
                <w:rFonts w:hint="eastAsia"/>
                <w:sz w:val="28"/>
                <w:szCs w:val="28"/>
              </w:rPr>
              <w:t>报名时间</w:t>
            </w:r>
          </w:p>
        </w:tc>
        <w:tc>
          <w:tcPr>
            <w:tcW w:w="4440" w:type="dxa"/>
            <w:noWrap w:val="0"/>
            <w:vAlign w:val="top"/>
          </w:tcPr>
          <w:p>
            <w:pPr>
              <w:pStyle w:val="9"/>
              <w:spacing w:line="600" w:lineRule="exact"/>
              <w:rPr>
                <w:rFonts w:hint="eastAsia"/>
                <w:b/>
                <w:sz w:val="28"/>
                <w:szCs w:val="28"/>
              </w:rPr>
            </w:pPr>
          </w:p>
        </w:tc>
      </w:tr>
    </w:tbl>
    <w:p>
      <w:pPr>
        <w:pStyle w:val="9"/>
        <w:rPr>
          <w:rFonts w:hint="default" w:eastAsia="宋体"/>
          <w:b/>
          <w:sz w:val="28"/>
          <w:szCs w:val="28"/>
          <w:lang w:val="en-US" w:eastAsia="zh-CN"/>
        </w:rPr>
      </w:pPr>
      <w:r>
        <w:rPr>
          <w:rFonts w:hint="eastAsia"/>
          <w:b/>
          <w:sz w:val="28"/>
          <w:szCs w:val="28"/>
          <w:lang w:val="en-US" w:eastAsia="zh-CN"/>
        </w:rPr>
        <w:t xml:space="preserve">                                 （签章）</w:t>
      </w:r>
    </w:p>
    <w:p>
      <w:pPr>
        <w:ind w:firstLine="5250" w:firstLineChars="2500"/>
        <w:rPr>
          <w:rFonts w:hint="default"/>
          <w:lang w:val="en-US" w:eastAsia="zh-CN"/>
        </w:rPr>
      </w:pPr>
    </w:p>
    <w:sectPr>
      <w:pgSz w:w="11906" w:h="16838"/>
      <w:pgMar w:top="964" w:right="1800" w:bottom="986"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HLJBJI+FZS3JW--GB1-0">
    <w:altName w:val="Vrinda"/>
    <w:panose1 w:val="02000500000000000000"/>
    <w:charset w:val="01"/>
    <w:family w:val="auto"/>
    <w:pitch w:val="default"/>
    <w:sig w:usb0="00000000" w:usb1="00000000" w:usb2="01010101" w:usb3="01010101" w:csb0="01010101" w:csb1="01010101"/>
  </w:font>
  <w:font w:name="Vrinda">
    <w:panose1 w:val="020B0502040204020203"/>
    <w:charset w:val="00"/>
    <w:family w:val="auto"/>
    <w:pitch w:val="default"/>
    <w:sig w:usb0="00010003"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5785"/>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24"/>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outside;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aT2QNIA&#10;AAAFAQAADwAAAAAAAAABACAAAAAiAAAAZHJzL2Rvd25yZXYueG1sUEsBAhQAFAAAAAgAh07iQOi6&#10;YQizAQAAcwMAAA4AAAAAAAAAAQAgAAAAIQEAAGRycy9lMm9Eb2MueG1sUEsFBgAAAAAGAAYAWQEA&#10;AEYFAAAAAA==&#10;">
              <v:fill on="f" focussize="0,0"/>
              <v:stroke on="f"/>
              <v:imagedata o:title=""/>
              <o:lock v:ext="edit" aspectratio="f"/>
              <v:textbox inset="0mm,0mm,0mm,0mm">
                <w:txbxContent>
                  <w:p>
                    <w:pPr>
                      <w:snapToGrid w:val="0"/>
                      <w:rPr>
                        <w:sz w:val="24"/>
                      </w:rPr>
                    </w:pP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F33E0C"/>
    <w:multiLevelType w:val="singleLevel"/>
    <w:tmpl w:val="B9F33E0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932D14"/>
    <w:rsid w:val="01216953"/>
    <w:rsid w:val="0868125D"/>
    <w:rsid w:val="090521A5"/>
    <w:rsid w:val="0D932D14"/>
    <w:rsid w:val="0F231D53"/>
    <w:rsid w:val="0FBC247F"/>
    <w:rsid w:val="14F45ACB"/>
    <w:rsid w:val="1AEC548D"/>
    <w:rsid w:val="1B3316BC"/>
    <w:rsid w:val="1C1B3569"/>
    <w:rsid w:val="221B2175"/>
    <w:rsid w:val="25BB406E"/>
    <w:rsid w:val="29325D7D"/>
    <w:rsid w:val="2E48773C"/>
    <w:rsid w:val="39074B30"/>
    <w:rsid w:val="3A0616A2"/>
    <w:rsid w:val="3F7236F9"/>
    <w:rsid w:val="418C62E4"/>
    <w:rsid w:val="48A91D50"/>
    <w:rsid w:val="49585C48"/>
    <w:rsid w:val="4CD41859"/>
    <w:rsid w:val="56364AFD"/>
    <w:rsid w:val="5EEB52CF"/>
    <w:rsid w:val="670D070F"/>
    <w:rsid w:val="677010C3"/>
    <w:rsid w:val="6C934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jc w:val="center"/>
      <w:outlineLvl w:val="0"/>
    </w:pPr>
    <w:rPr>
      <w:rFonts w:ascii="微软雅黑" w:hAnsi="微软雅黑" w:eastAsia="微软雅黑" w:cs="微软雅黑"/>
      <w:b/>
      <w:bCs/>
      <w:sz w:val="32"/>
      <w:szCs w:val="32"/>
    </w:rPr>
  </w:style>
  <w:style w:type="paragraph" w:styleId="4">
    <w:name w:val="heading 2"/>
    <w:basedOn w:val="1"/>
    <w:next w:val="1"/>
    <w:qFormat/>
    <w:uiPriority w:val="0"/>
    <w:pPr>
      <w:keepNext/>
      <w:keepLines/>
      <w:widowControl w:val="0"/>
      <w:spacing w:before="120" w:after="120" w:line="360" w:lineRule="auto"/>
      <w:jc w:val="left"/>
      <w:outlineLvl w:val="1"/>
    </w:pPr>
    <w:rPr>
      <w:rFonts w:eastAsia="黑体"/>
      <w:b/>
      <w:bCs/>
      <w:kern w:val="0"/>
      <w:sz w:val="30"/>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TOC 标题1"/>
    <w:basedOn w:val="3"/>
    <w:next w:val="1"/>
    <w:qFormat/>
    <w:uiPriority w:val="0"/>
    <w:pPr>
      <w:spacing w:before="480" w:line="276" w:lineRule="auto"/>
      <w:outlineLvl w:val="9"/>
    </w:pPr>
    <w:rPr>
      <w:rFonts w:ascii="仿宋" w:hAnsi="仿宋" w:eastAsia="仿宋"/>
      <w:color w:val="000000"/>
      <w:kern w:val="0"/>
      <w:sz w:val="32"/>
      <w:szCs w:val="32"/>
    </w:rPr>
  </w:style>
  <w:style w:type="paragraph" w:styleId="6">
    <w:name w:val="Body Text 3"/>
    <w:basedOn w:val="1"/>
    <w:qFormat/>
    <w:uiPriority w:val="0"/>
    <w:rPr>
      <w:rFonts w:ascii="宋体"/>
      <w:sz w:val="24"/>
      <w:szCs w:val="20"/>
    </w:rPr>
  </w:style>
  <w:style w:type="paragraph" w:styleId="7">
    <w:name w:val="Body Text"/>
    <w:basedOn w:val="1"/>
    <w:qFormat/>
    <w:uiPriority w:val="0"/>
    <w:pPr>
      <w:spacing w:after="120" w:afterLines="0"/>
    </w:pPr>
  </w:style>
  <w:style w:type="paragraph" w:styleId="8">
    <w:name w:val="Body Text Indent"/>
    <w:basedOn w:val="1"/>
    <w:qFormat/>
    <w:uiPriority w:val="0"/>
    <w:pPr>
      <w:ind w:firstLine="830" w:firstLineChars="352"/>
    </w:pPr>
    <w:rPr>
      <w:rFonts w:ascii="仿宋_GB2312" w:eastAsia="仿宋_GB2312"/>
      <w:sz w:val="32"/>
      <w:szCs w:val="20"/>
    </w:rPr>
  </w:style>
  <w:style w:type="paragraph" w:styleId="9">
    <w:name w:val="Plain Text"/>
    <w:basedOn w:val="1"/>
    <w:qFormat/>
    <w:uiPriority w:val="0"/>
    <w:rPr>
      <w:rFonts w:ascii="宋体" w:hAnsi="Courier New" w:cs="Courier New"/>
      <w:szCs w:val="21"/>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2">
    <w:name w:val="Body Text First Indent 2"/>
    <w:basedOn w:val="8"/>
    <w:qFormat/>
    <w:uiPriority w:val="0"/>
    <w:pPr>
      <w:tabs>
        <w:tab w:val="left" w:pos="0"/>
        <w:tab w:val="left" w:pos="540"/>
        <w:tab w:val="left" w:pos="630"/>
        <w:tab w:val="left" w:pos="1440"/>
      </w:tabs>
      <w:spacing w:line="360" w:lineRule="auto"/>
      <w:ind w:firstLine="420"/>
    </w:pPr>
    <w:rPr>
      <w:sz w:val="20"/>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qFormat/>
    <w:uiPriority w:val="0"/>
    <w:rPr>
      <w:color w:val="333333"/>
      <w:u w:val="none"/>
    </w:rPr>
  </w:style>
  <w:style w:type="paragraph" w:customStyle="1" w:styleId="17">
    <w:name w:val="Table Paragraph"/>
    <w:basedOn w:val="1"/>
    <w:qFormat/>
    <w:uiPriority w:val="1"/>
  </w:style>
  <w:style w:type="table" w:customStyle="1" w:styleId="18">
    <w:name w:val="Table Normal"/>
    <w:unhideWhenUsed/>
    <w:qFormat/>
    <w:uiPriority w:val="2"/>
    <w:tblPr>
      <w:tblCellMar>
        <w:top w:w="0" w:type="dxa"/>
        <w:left w:w="0" w:type="dxa"/>
        <w:bottom w:w="0" w:type="dxa"/>
        <w:right w:w="0" w:type="dxa"/>
      </w:tblCellMar>
    </w:tblPr>
  </w:style>
  <w:style w:type="paragraph" w:styleId="19">
    <w:name w:val="List Paragraph"/>
    <w:basedOn w:val="1"/>
    <w:qFormat/>
    <w:uiPriority w:val="0"/>
    <w:pPr>
      <w:ind w:left="380" w:hanging="601"/>
    </w:pPr>
  </w:style>
  <w:style w:type="paragraph" w:customStyle="1" w:styleId="20">
    <w:name w:val="样式 标题 2 + Times New Roman 四号 非加粗 段前: 5 磅 段后: 0 磅 行距: 固定值 20..."/>
    <w:basedOn w:val="4"/>
    <w:qFormat/>
    <w:uiPriority w:val="0"/>
    <w:pPr>
      <w:spacing w:before="100" w:after="0" w:line="400" w:lineRule="exact"/>
      <w:jc w:val="both"/>
    </w:pPr>
    <w:rPr>
      <w:rFonts w:cs="宋体"/>
      <w:b w:val="0"/>
      <w:bCs w:val="0"/>
      <w:sz w:val="28"/>
      <w:szCs w:val="20"/>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3074</Words>
  <Characters>3168</Characters>
  <Lines>0</Lines>
  <Paragraphs>0</Paragraphs>
  <TotalTime>25</TotalTime>
  <ScaleCrop>false</ScaleCrop>
  <LinksUpToDate>false</LinksUpToDate>
  <CharactersWithSpaces>4675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2021-10-25T07:08:00Z</dcterms:created>
  <dc:creator>向阳花</dc:creator>
  <cp:lastModifiedBy>Administrator</cp:lastModifiedBy>
  <cp:lastPrinted>2022-04-20T06:50:00Z</cp:lastPrinted>
  <dcterms:modified xsi:type="dcterms:W3CDTF">2022-04-20T11:12:41Z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E0A6A7254ED14197BFA671373BAA9A34</vt:lpwstr>
  </property>
</Properties>
</file>